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C00A3" w14:textId="77777777" w:rsidR="006C6D8C" w:rsidRDefault="006C6D8C" w:rsidP="00EE4BB8">
      <w:pPr>
        <w:rPr>
          <w:rFonts w:ascii="Calibri" w:hAnsi="Calibri" w:cs="Calibri"/>
        </w:rPr>
      </w:pPr>
    </w:p>
    <w:p w14:paraId="2E06801C" w14:textId="54CE5A2A" w:rsidR="00EE4BB8" w:rsidRPr="00EE4BB8" w:rsidRDefault="00EE4BB8" w:rsidP="00EE4BB8">
      <w:pPr>
        <w:rPr>
          <w:rFonts w:ascii="Calibri" w:hAnsi="Calibri" w:cs="Calibri"/>
        </w:rPr>
      </w:pPr>
      <w:r w:rsidRPr="00EE4BB8">
        <w:rPr>
          <w:rFonts w:ascii="Calibri" w:hAnsi="Calibri" w:cs="Calibri"/>
        </w:rPr>
        <w:t xml:space="preserve">   </w:t>
      </w:r>
      <w:r w:rsidR="007B65FA">
        <w:rPr>
          <w:rFonts w:ascii="Calibri" w:hAnsi="Calibri" w:cs="Calibri"/>
        </w:rPr>
        <w:t xml:space="preserve">Załącznik nr 3 </w:t>
      </w:r>
      <w:r w:rsidRPr="00EE4BB8">
        <w:rPr>
          <w:rFonts w:ascii="Calibri" w:hAnsi="Calibri" w:cs="Calibri"/>
        </w:rPr>
        <w:t xml:space="preserve">                               </w:t>
      </w:r>
      <w:r w:rsidR="007B65FA">
        <w:rPr>
          <w:rFonts w:ascii="Calibri" w:hAnsi="Calibri" w:cs="Calibri"/>
        </w:rPr>
        <w:t xml:space="preserve">  </w:t>
      </w:r>
      <w:r w:rsidRPr="00EE4BB8">
        <w:rPr>
          <w:rFonts w:ascii="Calibri" w:hAnsi="Calibri" w:cs="Calibri"/>
        </w:rPr>
        <w:t xml:space="preserve">          </w:t>
      </w:r>
      <w:r w:rsidR="006C6D8C">
        <w:rPr>
          <w:rFonts w:ascii="Calibri" w:hAnsi="Calibri" w:cs="Calibri"/>
        </w:rPr>
        <w:tab/>
      </w:r>
      <w:r w:rsidR="007B65FA">
        <w:rPr>
          <w:rFonts w:ascii="Calibri" w:hAnsi="Calibri" w:cs="Calibri"/>
        </w:rPr>
        <w:t xml:space="preserve">                          </w:t>
      </w:r>
      <w:r w:rsidRPr="00EE4BB8">
        <w:rPr>
          <w:rFonts w:ascii="Calibri" w:hAnsi="Calibri" w:cs="Calibri"/>
        </w:rPr>
        <w:t xml:space="preserve">Piekary Śląskie, dnia </w:t>
      </w:r>
      <w:r w:rsidR="007B65FA">
        <w:rPr>
          <w:rFonts w:ascii="Calibri" w:hAnsi="Calibri" w:cs="Calibri"/>
        </w:rPr>
        <w:t>29</w:t>
      </w:r>
      <w:r w:rsidR="002E62E4">
        <w:rPr>
          <w:rFonts w:ascii="Calibri" w:hAnsi="Calibri" w:cs="Calibri"/>
        </w:rPr>
        <w:t>.10.2026</w:t>
      </w:r>
      <w:r w:rsidRPr="00EE4BB8">
        <w:rPr>
          <w:rFonts w:ascii="Calibri" w:hAnsi="Calibri" w:cs="Calibri"/>
        </w:rPr>
        <w:t xml:space="preserve"> roku</w:t>
      </w:r>
    </w:p>
    <w:p w14:paraId="64BB8220" w14:textId="683754DB" w:rsidR="00EE4BB8" w:rsidRDefault="00EE4BB8" w:rsidP="00EE4BB8">
      <w:pPr>
        <w:rPr>
          <w:rFonts w:ascii="Calibri" w:hAnsi="Calibri" w:cs="Calibri"/>
        </w:rPr>
      </w:pPr>
      <w:r w:rsidRPr="00EE4BB8">
        <w:rPr>
          <w:rFonts w:ascii="Calibri" w:hAnsi="Calibri" w:cs="Calibri"/>
        </w:rPr>
        <w:br/>
      </w:r>
    </w:p>
    <w:p w14:paraId="101A0962" w14:textId="1969E6D4" w:rsidR="007B65FA" w:rsidRDefault="007B65FA" w:rsidP="00EE4BB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Dokładny opis przedmiotu zamówienia </w:t>
      </w:r>
    </w:p>
    <w:p w14:paraId="49E0F1C0" w14:textId="7FDD092C" w:rsidR="007B65FA" w:rsidRDefault="007B65FA" w:rsidP="007B65FA">
      <w:pPr>
        <w:pStyle w:val="Standard"/>
        <w:spacing w:line="276" w:lineRule="auto"/>
        <w:rPr>
          <w:rFonts w:ascii="Calibri" w:hAnsi="Calibri" w:cs="Calibri"/>
        </w:rPr>
      </w:pPr>
      <w:r w:rsidRPr="00EE4BB8">
        <w:rPr>
          <w:rFonts w:ascii="Calibri" w:hAnsi="Calibri" w:cs="Calibri"/>
        </w:rPr>
        <w:t>Nazwa przedmiotu zapotrzebowania :</w:t>
      </w:r>
    </w:p>
    <w:p w14:paraId="40FC9BEB" w14:textId="651BB094" w:rsidR="007B65FA" w:rsidRDefault="007B65FA" w:rsidP="007B65FA">
      <w:pPr>
        <w:pStyle w:val="Standard"/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               „</w:t>
      </w:r>
      <w:r w:rsidRPr="00EE4BB8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U</w:t>
      </w:r>
      <w:r w:rsidRPr="00B33C6F">
        <w:rPr>
          <w:rFonts w:ascii="Calibri" w:hAnsi="Calibri" w:cs="Calibri"/>
          <w:b/>
          <w:bCs/>
        </w:rPr>
        <w:t>sługa tłumacza języka migowego online na okres 36 miesięcy</w:t>
      </w:r>
      <w:r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>”</w:t>
      </w:r>
    </w:p>
    <w:p w14:paraId="1A9C83FD" w14:textId="77777777" w:rsidR="007B65FA" w:rsidRPr="00EE4BB8" w:rsidRDefault="007B65FA" w:rsidP="00EE4BB8">
      <w:pPr>
        <w:rPr>
          <w:rFonts w:ascii="Calibri" w:hAnsi="Calibri" w:cs="Calibri"/>
        </w:rPr>
      </w:pPr>
    </w:p>
    <w:p w14:paraId="3ADF976F" w14:textId="3FC92CC5" w:rsidR="00F1133A" w:rsidRPr="007B65FA" w:rsidRDefault="007B65FA" w:rsidP="007B65FA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</w:t>
      </w:r>
      <w:r w:rsidR="00F1133A" w:rsidRPr="00B33C6F">
        <w:rPr>
          <w:rFonts w:ascii="Calibri" w:hAnsi="Calibri" w:cs="Calibri"/>
          <w:b/>
        </w:rPr>
        <w:t>U</w:t>
      </w:r>
      <w:r w:rsidR="00F1133A">
        <w:rPr>
          <w:rFonts w:ascii="Calibri" w:hAnsi="Calibri" w:cs="Calibri"/>
          <w:b/>
        </w:rPr>
        <w:t>sługa</w:t>
      </w:r>
      <w:r w:rsidR="00F1133A" w:rsidRPr="00B33C6F">
        <w:rPr>
          <w:rFonts w:ascii="Calibri" w:hAnsi="Calibri" w:cs="Calibri"/>
          <w:b/>
        </w:rPr>
        <w:t xml:space="preserve"> stanowi wypełnienie obowiązku, który spoczywa na Szpitalu na mocy art. 6 Ustawy z dnia 19 lipca 2019 roku o zapewnieniu dostępności osobom ze szczególnymi potrzebami </w:t>
      </w:r>
    </w:p>
    <w:p w14:paraId="2EC14422" w14:textId="77777777" w:rsidR="00F1133A" w:rsidRPr="00B33C6F" w:rsidRDefault="00F1133A" w:rsidP="00F1133A">
      <w:pPr>
        <w:pStyle w:val="Standard"/>
        <w:spacing w:line="276" w:lineRule="auto"/>
        <w:rPr>
          <w:rFonts w:ascii="Calibri" w:hAnsi="Calibri" w:cs="Calibri"/>
          <w:b/>
        </w:rPr>
      </w:pPr>
      <w:r w:rsidRPr="00B33C6F">
        <w:rPr>
          <w:rFonts w:ascii="Calibri" w:hAnsi="Calibri" w:cs="Calibri"/>
          <w:b/>
        </w:rPr>
        <w:t>Usługa będzie dostępna w następujących komórkach szpitala:</w:t>
      </w:r>
    </w:p>
    <w:p w14:paraId="475F98C7" w14:textId="77777777" w:rsidR="00F1133A" w:rsidRPr="00B33C6F" w:rsidRDefault="00F1133A" w:rsidP="00F1133A">
      <w:pPr>
        <w:pStyle w:val="Standard"/>
        <w:spacing w:line="276" w:lineRule="auto"/>
        <w:rPr>
          <w:rFonts w:ascii="Calibri" w:hAnsi="Calibri" w:cs="Calibri"/>
          <w:b/>
        </w:rPr>
      </w:pPr>
      <w:r w:rsidRPr="00B33C6F">
        <w:rPr>
          <w:rFonts w:ascii="Calibri" w:hAnsi="Calibri" w:cs="Calibri"/>
          <w:b/>
        </w:rPr>
        <w:t>- Izba Przyjęć,</w:t>
      </w:r>
    </w:p>
    <w:p w14:paraId="3974EE9F" w14:textId="77777777" w:rsidR="00F1133A" w:rsidRPr="00B33C6F" w:rsidRDefault="00F1133A" w:rsidP="00F1133A">
      <w:pPr>
        <w:pStyle w:val="Standard"/>
        <w:spacing w:line="276" w:lineRule="auto"/>
        <w:rPr>
          <w:rFonts w:ascii="Calibri" w:hAnsi="Calibri" w:cs="Calibri"/>
          <w:b/>
        </w:rPr>
      </w:pPr>
      <w:r w:rsidRPr="00B33C6F">
        <w:rPr>
          <w:rFonts w:ascii="Calibri" w:hAnsi="Calibri" w:cs="Calibri"/>
          <w:b/>
        </w:rPr>
        <w:t>- Poradnie Specjalistyczne,</w:t>
      </w:r>
    </w:p>
    <w:p w14:paraId="55F32BEB" w14:textId="77777777" w:rsidR="00F1133A" w:rsidRPr="00B33C6F" w:rsidRDefault="00F1133A" w:rsidP="00F1133A">
      <w:pPr>
        <w:pStyle w:val="Standard"/>
        <w:spacing w:line="276" w:lineRule="auto"/>
        <w:rPr>
          <w:rFonts w:ascii="Calibri" w:hAnsi="Calibri" w:cs="Calibri"/>
          <w:b/>
        </w:rPr>
      </w:pPr>
      <w:r w:rsidRPr="00B33C6F">
        <w:rPr>
          <w:rFonts w:ascii="Calibri" w:hAnsi="Calibri" w:cs="Calibri"/>
          <w:b/>
        </w:rPr>
        <w:t>- Dział Statystyki Medycznej, Dokumentacji Chorych i Kontraktowania Świadczeń,</w:t>
      </w:r>
    </w:p>
    <w:p w14:paraId="6CE8AE42" w14:textId="60E0FCB4" w:rsidR="00F1133A" w:rsidRDefault="00F1133A" w:rsidP="00F1133A">
      <w:pPr>
        <w:pStyle w:val="Standard"/>
        <w:spacing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- </w:t>
      </w:r>
      <w:r w:rsidRPr="00B33C6F">
        <w:rPr>
          <w:rFonts w:ascii="Calibri" w:hAnsi="Calibri" w:cs="Calibri"/>
          <w:b/>
        </w:rPr>
        <w:t>pozostałych komórkach organizacyjnych szpitala wg. potrzeb.</w:t>
      </w:r>
    </w:p>
    <w:p w14:paraId="5D7DE5CE" w14:textId="3DCA1FE8" w:rsidR="007B65FA" w:rsidRDefault="007B65FA" w:rsidP="00F1133A">
      <w:pPr>
        <w:pStyle w:val="Standard"/>
        <w:spacing w:line="276" w:lineRule="auto"/>
        <w:rPr>
          <w:rFonts w:ascii="Calibri" w:hAnsi="Calibri" w:cs="Calibri"/>
          <w:b/>
          <w:bCs/>
        </w:rPr>
      </w:pPr>
    </w:p>
    <w:p w14:paraId="491E3723" w14:textId="6E75A4B2" w:rsidR="00F1133A" w:rsidRPr="00F1133A" w:rsidRDefault="00F1133A" w:rsidP="00F1133A">
      <w:pPr>
        <w:numPr>
          <w:ilvl w:val="0"/>
          <w:numId w:val="3"/>
        </w:numPr>
        <w:tabs>
          <w:tab w:val="num" w:pos="993"/>
        </w:tabs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</w:rPr>
        <w:t>Wycena usługi powinna</w:t>
      </w:r>
      <w:r w:rsidRPr="00E3547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zawierać opłatę miesięczną abonamentową, w ramach której Zleceniobiorca zapewni dostępność jednej 20 minutowej sesji z tłumaczeniem w każdym miesiącu oraz wysokość wynagrodzenia</w:t>
      </w:r>
      <w:r w:rsidRPr="00D43E9D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 za każde rozpoczęte 20 minut tłumaczenia online</w:t>
      </w:r>
      <w:r>
        <w:rPr>
          <w:rStyle w:val="apple-converted-space"/>
          <w:rFonts w:ascii="Calibri" w:hAnsi="Calibri" w:cs="Calibri"/>
          <w:color w:val="000000"/>
          <w:shd w:val="clear" w:color="auto" w:fill="FFFFFF"/>
        </w:rPr>
        <w:t>.</w:t>
      </w:r>
      <w:r w:rsidRPr="00D43E9D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 </w:t>
      </w:r>
      <w:r w:rsidR="00B20C3E" w:rsidRP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>G</w:t>
      </w:r>
      <w:r w:rsidR="00A23F5B" w:rsidRP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otowość do świadczenia usług w dniach od </w:t>
      </w:r>
      <w:r w:rsid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>p</w:t>
      </w:r>
      <w:r w:rsidR="00A23F5B" w:rsidRP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oniedziałku do </w:t>
      </w:r>
      <w:r w:rsid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>p</w:t>
      </w:r>
      <w:r w:rsidR="00A23F5B" w:rsidRPr="00B20C3E">
        <w:rPr>
          <w:rStyle w:val="apple-converted-space"/>
          <w:rFonts w:ascii="Calibri" w:hAnsi="Calibri" w:cs="Calibri"/>
          <w:color w:val="000000"/>
          <w:shd w:val="clear" w:color="auto" w:fill="FFFFFF"/>
        </w:rPr>
        <w:t>iątku w godz. 8.00 – 16.00.</w:t>
      </w:r>
      <w:r w:rsidR="00A23F5B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  </w:t>
      </w:r>
      <w:r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Wycena powinna uwzględniać także </w:t>
      </w:r>
      <w:r w:rsidRPr="00F1133A">
        <w:rPr>
          <w:rFonts w:ascii="Calibri" w:hAnsi="Calibri" w:cs="Calibri"/>
          <w:color w:val="000000"/>
          <w:shd w:val="clear" w:color="auto" w:fill="FFFFFF"/>
        </w:rPr>
        <w:t>usługi dodatkowe o charakterze sporadycznym, obejmujące sporządzenie tłumaczenia na język migowy (PJM) dostarczonych przez Zleceniodawcę materiałów wideo, filmów informacyjnych, edukacyjnych lub promocyjnych (</w:t>
      </w:r>
      <w:r>
        <w:rPr>
          <w:rFonts w:ascii="Calibri" w:hAnsi="Calibri" w:cs="Calibri"/>
          <w:color w:val="000000"/>
          <w:shd w:val="clear" w:color="auto" w:fill="FFFFFF"/>
        </w:rPr>
        <w:t>t</w:t>
      </w:r>
      <w:r w:rsidRPr="00F1133A">
        <w:rPr>
          <w:rFonts w:ascii="Calibri" w:hAnsi="Calibri" w:cs="Calibri"/>
          <w:color w:val="000000"/>
          <w:shd w:val="clear" w:color="auto" w:fill="FFFFFF"/>
        </w:rPr>
        <w:t>łumaczenie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F1133A">
        <w:rPr>
          <w:rFonts w:ascii="Calibri" w:hAnsi="Calibri" w:cs="Calibri"/>
          <w:color w:val="000000"/>
          <w:shd w:val="clear" w:color="auto" w:fill="FFFFFF"/>
        </w:rPr>
        <w:t>materiałów wideo)</w:t>
      </w:r>
      <w:r w:rsidRPr="00F1133A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F1133A">
        <w:rPr>
          <w:rFonts w:ascii="Calibri" w:hAnsi="Calibri" w:cs="Calibri"/>
          <w:color w:val="000000"/>
          <w:shd w:val="clear" w:color="auto" w:fill="FFFFFF"/>
        </w:rPr>
        <w:t>dostarcza</w:t>
      </w:r>
      <w:r>
        <w:rPr>
          <w:rFonts w:ascii="Calibri" w:hAnsi="Calibri" w:cs="Calibri"/>
          <w:color w:val="000000"/>
          <w:shd w:val="clear" w:color="auto" w:fill="FFFFFF"/>
        </w:rPr>
        <w:t>nych jako</w:t>
      </w:r>
      <w:r w:rsidRPr="00F1133A">
        <w:rPr>
          <w:rFonts w:ascii="Calibri" w:hAnsi="Calibri" w:cs="Calibri"/>
          <w:color w:val="000000"/>
          <w:shd w:val="clear" w:color="auto" w:fill="FFFFFF"/>
        </w:rPr>
        <w:t xml:space="preserve"> samodzielne nagranie tłumacza PJM na jednolitym tle (np. </w:t>
      </w:r>
      <w:proofErr w:type="spellStart"/>
      <w:r w:rsidRPr="00F1133A">
        <w:rPr>
          <w:rFonts w:ascii="Calibri" w:hAnsi="Calibri" w:cs="Calibri"/>
          <w:color w:val="000000"/>
          <w:shd w:val="clear" w:color="auto" w:fill="FFFFFF"/>
        </w:rPr>
        <w:t>green</w:t>
      </w:r>
      <w:proofErr w:type="spellEnd"/>
      <w:r w:rsidRPr="00F1133A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F1133A">
        <w:rPr>
          <w:rFonts w:ascii="Calibri" w:hAnsi="Calibri" w:cs="Calibri"/>
          <w:color w:val="000000"/>
          <w:shd w:val="clear" w:color="auto" w:fill="FFFFFF"/>
        </w:rPr>
        <w:t>screen</w:t>
      </w:r>
      <w:proofErr w:type="spellEnd"/>
      <w:r w:rsidRPr="00F1133A">
        <w:rPr>
          <w:rFonts w:ascii="Calibri" w:hAnsi="Calibri" w:cs="Calibri"/>
          <w:color w:val="000000"/>
          <w:shd w:val="clear" w:color="auto" w:fill="FFFFFF"/>
        </w:rPr>
        <w:t>), umożliwiając</w:t>
      </w:r>
      <w:r>
        <w:rPr>
          <w:rFonts w:ascii="Calibri" w:hAnsi="Calibri" w:cs="Calibri"/>
          <w:color w:val="000000"/>
          <w:shd w:val="clear" w:color="auto" w:fill="FFFFFF"/>
        </w:rPr>
        <w:t>e</w:t>
      </w:r>
      <w:r w:rsidRPr="00F1133A">
        <w:rPr>
          <w:rFonts w:ascii="Calibri" w:hAnsi="Calibri" w:cs="Calibri"/>
          <w:color w:val="000000"/>
          <w:shd w:val="clear" w:color="auto" w:fill="FFFFFF"/>
        </w:rPr>
        <w:t xml:space="preserve"> Zleceniodawcy samodzielny montaż. </w:t>
      </w:r>
      <w:r w:rsidR="00BC23E9">
        <w:rPr>
          <w:rFonts w:ascii="Calibri" w:hAnsi="Calibri" w:cs="Calibri"/>
          <w:color w:val="000000"/>
          <w:shd w:val="clear" w:color="auto" w:fill="FFFFFF"/>
        </w:rPr>
        <w:t>Wycena usługi dodatkowej</w:t>
      </w:r>
      <w:r w:rsidRPr="00F1133A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BC23E9">
        <w:rPr>
          <w:rFonts w:ascii="Calibri" w:hAnsi="Calibri" w:cs="Calibri"/>
          <w:color w:val="000000"/>
          <w:shd w:val="clear" w:color="auto" w:fill="FFFFFF"/>
        </w:rPr>
        <w:t xml:space="preserve">powinna być podana </w:t>
      </w:r>
      <w:r w:rsidRPr="00F1133A">
        <w:rPr>
          <w:rFonts w:ascii="Calibri" w:hAnsi="Calibri" w:cs="Calibri"/>
          <w:color w:val="000000"/>
          <w:shd w:val="clear" w:color="auto" w:fill="FFFFFF"/>
        </w:rPr>
        <w:t>za każdą rozpoczętą minutę gotowego materiału wideo.</w:t>
      </w:r>
    </w:p>
    <w:p w14:paraId="7EBDA4ED" w14:textId="48E1F6B2" w:rsidR="007B65FA" w:rsidRPr="00EE4BB8" w:rsidRDefault="00F1133A" w:rsidP="007B65FA">
      <w:pPr>
        <w:pStyle w:val="Akapitzlist"/>
        <w:numPr>
          <w:ilvl w:val="0"/>
          <w:numId w:val="3"/>
        </w:numPr>
        <w:rPr>
          <w:rFonts w:ascii="Calibri" w:hAnsi="Calibri" w:cs="Calibri"/>
        </w:rPr>
      </w:pPr>
      <w:r w:rsidRPr="00566FB7">
        <w:rPr>
          <w:rStyle w:val="apple-converted-space"/>
          <w:rFonts w:ascii="Calibri" w:hAnsi="Calibri" w:cs="Calibri"/>
          <w:color w:val="000000"/>
          <w:shd w:val="clear" w:color="auto" w:fill="FFFFFF"/>
        </w:rPr>
        <w:t xml:space="preserve">Wycena powinna zawierać kwoty netto oraz informację o wysokości </w:t>
      </w:r>
      <w:r w:rsidRPr="00566FB7">
        <w:rPr>
          <w:rFonts w:ascii="Calibri" w:hAnsi="Calibri" w:cs="Calibri"/>
          <w:color w:val="000000"/>
        </w:rPr>
        <w:t>należnego podatku VAT</w:t>
      </w:r>
      <w:r w:rsidRPr="00566FB7">
        <w:rPr>
          <w:rFonts w:ascii="Calibri" w:hAnsi="Calibri" w:cs="Calibri"/>
        </w:rPr>
        <w:br/>
      </w:r>
      <w:r w:rsidR="00EE4BB8" w:rsidRPr="00566FB7">
        <w:rPr>
          <w:rFonts w:ascii="Calibri" w:hAnsi="Calibri" w:cs="Calibri"/>
        </w:rPr>
        <w:t>Oczekiwany termin realizacji:</w:t>
      </w:r>
      <w:r w:rsidR="00287950" w:rsidRPr="00566FB7">
        <w:rPr>
          <w:rFonts w:ascii="Calibri" w:hAnsi="Calibri" w:cs="Calibri"/>
        </w:rPr>
        <w:t xml:space="preserve"> </w:t>
      </w:r>
      <w:r w:rsidR="005C70E8">
        <w:rPr>
          <w:rFonts w:ascii="Calibri" w:hAnsi="Calibri" w:cs="Calibri"/>
          <w:b/>
          <w:bCs/>
        </w:rPr>
        <w:t xml:space="preserve"> umowa powinna wejść w życie z dniem </w:t>
      </w:r>
      <w:r w:rsidR="007B65FA">
        <w:rPr>
          <w:rFonts w:ascii="Calibri" w:hAnsi="Calibri" w:cs="Calibri"/>
          <w:b/>
          <w:bCs/>
        </w:rPr>
        <w:t>1.12.2026r.</w:t>
      </w:r>
    </w:p>
    <w:p w14:paraId="1066C7E3" w14:textId="5E583B41" w:rsidR="00EE4BB8" w:rsidRPr="00EE4BB8" w:rsidRDefault="00EE4BB8" w:rsidP="00EE4BB8">
      <w:pPr>
        <w:rPr>
          <w:rFonts w:ascii="Calibri" w:hAnsi="Calibri" w:cs="Calibri"/>
        </w:rPr>
      </w:pPr>
    </w:p>
    <w:sectPr w:rsidR="00EE4BB8" w:rsidRPr="00EE4BB8" w:rsidSect="00566FB7">
      <w:pgSz w:w="11906" w:h="16838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291"/>
    <w:multiLevelType w:val="hybridMultilevel"/>
    <w:tmpl w:val="C50619DE"/>
    <w:lvl w:ilvl="0" w:tplc="76925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437C"/>
    <w:multiLevelType w:val="multilevel"/>
    <w:tmpl w:val="79426286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Calibri" w:hAnsi="Calibri"/>
        <w:sz w:val="24"/>
        <w:szCs w:val="24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Calibri" w:hAnsi="Calibri"/>
        <w:sz w:val="24"/>
        <w:szCs w:val="24"/>
      </w:rPr>
    </w:lvl>
  </w:abstractNum>
  <w:abstractNum w:abstractNumId="2" w15:restartNumberingAfterBreak="0">
    <w:nsid w:val="2EB219F9"/>
    <w:multiLevelType w:val="multilevel"/>
    <w:tmpl w:val="60EA5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6138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616670">
    <w:abstractNumId w:val="0"/>
  </w:num>
  <w:num w:numId="3" w16cid:durableId="833880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B8"/>
    <w:rsid w:val="00004EF8"/>
    <w:rsid w:val="00005132"/>
    <w:rsid w:val="000A4C0E"/>
    <w:rsid w:val="000A6A39"/>
    <w:rsid w:val="00287950"/>
    <w:rsid w:val="002E0595"/>
    <w:rsid w:val="002E62E4"/>
    <w:rsid w:val="00512591"/>
    <w:rsid w:val="00566FB7"/>
    <w:rsid w:val="005C70E8"/>
    <w:rsid w:val="006C6D8C"/>
    <w:rsid w:val="00731709"/>
    <w:rsid w:val="007B65FA"/>
    <w:rsid w:val="007E2B84"/>
    <w:rsid w:val="00981724"/>
    <w:rsid w:val="00A23F5B"/>
    <w:rsid w:val="00AB2D76"/>
    <w:rsid w:val="00B20C3E"/>
    <w:rsid w:val="00BC1838"/>
    <w:rsid w:val="00BC23E9"/>
    <w:rsid w:val="00BE0977"/>
    <w:rsid w:val="00C32C9F"/>
    <w:rsid w:val="00C8209C"/>
    <w:rsid w:val="00DC0BD2"/>
    <w:rsid w:val="00EE4BB8"/>
    <w:rsid w:val="00F0361C"/>
    <w:rsid w:val="00F1133A"/>
    <w:rsid w:val="00F2527A"/>
    <w:rsid w:val="00F3430C"/>
    <w:rsid w:val="00FA2464"/>
    <w:rsid w:val="00FD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35FE"/>
  <w15:chartTrackingRefBased/>
  <w15:docId w15:val="{0186D339-91FB-4469-99CD-89AFBE85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4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B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B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B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B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B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B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B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B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B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B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BB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F1133A"/>
    <w:rPr>
      <w:color w:val="000080"/>
      <w:u w:val="single"/>
    </w:rPr>
  </w:style>
  <w:style w:type="paragraph" w:customStyle="1" w:styleId="Standard">
    <w:name w:val="Standard"/>
    <w:rsid w:val="00F1133A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lang w:eastAsia="zh-CN" w:bidi="hi-IN"/>
      <w14:ligatures w14:val="none"/>
    </w:rPr>
  </w:style>
  <w:style w:type="character" w:customStyle="1" w:styleId="apple-converted-space">
    <w:name w:val="apple-converted-space"/>
    <w:rsid w:val="00F1133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Skrzypek</dc:creator>
  <cp:keywords/>
  <dc:description/>
  <cp:lastModifiedBy>Beata Ćwik</cp:lastModifiedBy>
  <cp:revision>12</cp:revision>
  <cp:lastPrinted>2026-10-28T11:02:00Z</cp:lastPrinted>
  <dcterms:created xsi:type="dcterms:W3CDTF">2026-10-19T13:25:00Z</dcterms:created>
  <dcterms:modified xsi:type="dcterms:W3CDTF">2026-10-28T11:03:00Z</dcterms:modified>
</cp:coreProperties>
</file>