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color w:val="000000"/>
        </w:rPr>
      </w:pPr>
      <w:r>
        <w:rPr>
          <w:rFonts w:cs="Calibri" w:ascii="Calibri" w:hAnsi="Calibri"/>
          <w:color w:val="000000"/>
        </w:rPr>
        <w:t xml:space="preserve"> </w:t>
      </w:r>
      <w:r>
        <w:rPr>
          <w:rFonts w:cs="Calibri" w:ascii="Calibri" w:hAnsi="Calibri"/>
          <w:color w:val="000000"/>
        </w:rPr>
        <w:t>Załącznik nr 1</w:t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Znak sprawy: SO.272/K/3/2026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Wykaz świadczeń medycznych –</w:t>
      </w:r>
      <w:r>
        <w:rPr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Fonts w:cs="Calibri" w:ascii="Calibri" w:hAnsi="Calibri"/>
          <w:color w:val="000000"/>
        </w:rPr>
        <w:t xml:space="preserve">Usługi medyczne w zakresie badań i zabiegów endoskopowych </w:t>
      </w:r>
      <w:r>
        <w:rPr>
          <w:rFonts w:eastAsia="SimSun;宋体" w:cs="Calibri" w:ascii="Calibri" w:hAnsi="Calibri"/>
          <w:color w:val="000000"/>
          <w:lang w:eastAsia="zh-CN" w:bidi="hi-IN"/>
        </w:rPr>
        <w:t>od dnia 01.11.2026 r. do dnia 31.10.2028 r.</w:t>
      </w:r>
      <w:r>
        <w:rPr>
          <w:rFonts w:cs="Arial" w:ascii="Calibri" w:hAnsi="Calibri"/>
          <w:color w:val="000000"/>
        </w:rPr>
        <w:t>:</w:t>
      </w:r>
    </w:p>
    <w:p>
      <w:pPr>
        <w:pStyle w:val="Normal"/>
        <w:spacing w:lineRule="auto" w:line="276"/>
        <w:rPr>
          <w:rFonts w:ascii="Calibri" w:hAnsi="Calibri" w:cs="Calibri"/>
          <w:color w:val="000000"/>
          <w:sz w:val="12"/>
          <w:szCs w:val="12"/>
        </w:rPr>
      </w:pPr>
      <w:r>
        <w:rPr>
          <w:rFonts w:cs="Calibri" w:ascii="Calibri" w:hAnsi="Calibri"/>
          <w:color w:val="000000"/>
          <w:sz w:val="12"/>
          <w:szCs w:val="12"/>
        </w:rPr>
      </w:r>
    </w:p>
    <w:tbl>
      <w:tblPr>
        <w:tblW w:w="9791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20"/>
        <w:gridCol w:w="3510"/>
        <w:gridCol w:w="1990"/>
        <w:gridCol w:w="2091"/>
        <w:gridCol w:w="1580"/>
      </w:tblGrid>
      <w:tr>
        <w:trPr>
          <w:tblHeader w:val="true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Arial" w:cs="Arial" w:ascii="Calibri" w:hAnsi="Calibri"/>
                <w:color w:val="000000"/>
              </w:rPr>
              <w:t>L. p.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Rodzaj świadczenia usługi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Ilość</w:t>
            </w:r>
          </w:p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w okresie</w:t>
              <w:br/>
              <w:t>obowiązywania umowy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Cena jednostkowa </w:t>
              <w:br/>
              <w:t>usługi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Wartość</w:t>
            </w:r>
          </w:p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łączna</w:t>
            </w:r>
          </w:p>
        </w:tc>
      </w:tr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Gastroskopia </w:t>
            </w:r>
            <w:r>
              <w:rPr>
                <w:rFonts w:ascii="Calibri" w:hAnsi="Calibri"/>
                <w:color w:val="000000"/>
              </w:rPr>
              <w:t xml:space="preserve">w siedzibie </w:t>
              <w:br/>
              <w:t>Przyjmującego Zamówienie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Gastroskopia </w:t>
            </w:r>
            <w:r>
              <w:rPr>
                <w:rFonts w:ascii="Calibri" w:hAnsi="Calibri"/>
                <w:color w:val="000000"/>
              </w:rPr>
              <w:t xml:space="preserve">w siedzibie </w:t>
              <w:br/>
              <w:t>Udzielającego Zamówienia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Gastroskopia z testem w siedzibie Przyjmującego Zamówienie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Gastroskopia z testem  </w:t>
              <w:br/>
              <w:t xml:space="preserve">w siedzibie Udzielającego </w:t>
              <w:br/>
              <w:t>Zamówienia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Gastroskopia z wycinkiem </w:t>
              <w:br/>
              <w:t xml:space="preserve">i badaniem histopatologicznym </w:t>
              <w:br/>
              <w:t xml:space="preserve">w siedzibie Przyjmującego </w:t>
              <w:br/>
              <w:t>Zamówienie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Gastroskopia z wycinkiem </w:t>
              <w:br/>
              <w:t>i badaniem histopatologicznym</w:t>
              <w:br/>
              <w:t xml:space="preserve">w siedzibie Udzielającego </w:t>
              <w:br/>
              <w:t>Zamówienia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Rectoskopia w siedzibie </w:t>
              <w:br/>
              <w:t>Przyjmującego Zamówienie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Rectoskopia w siedzibie </w:t>
              <w:br/>
              <w:t>Udzielającego Zamówienia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Kolonoskopia z wycinkiem </w:t>
              <w:br/>
              <w:t xml:space="preserve">i badaniem histopatologicznym </w:t>
              <w:br/>
              <w:t xml:space="preserve">w siedzibie Przyjmującego </w:t>
              <w:br/>
              <w:t>Zamówienie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Kolonoskopia z wycinkiem</w:t>
              <w:br/>
              <w:t xml:space="preserve">i badaniem histopatologicznym </w:t>
              <w:br/>
              <w:t xml:space="preserve">w siedzibie Udzielającego </w:t>
              <w:br/>
              <w:t>Zamówienia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Kolonoskopia w siedzibie </w:t>
              <w:br/>
              <w:t>Przyjmującego Zamówienie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 xml:space="preserve">Kolonoskopia w siedzibie </w:t>
              <w:br/>
              <w:t>Udzielającego Zamówienia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5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>
          <w:trHeight w:val="474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Polipectomia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10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/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Znieczulenie dożylne do badania endoskopowego w siedzibie</w:t>
              <w:br/>
              <w:t>Przyjmującego Zamówienie 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30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>
          <w:trHeight w:val="450" w:hRule="atLeast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/>
              <w:jc w:val="center"/>
              <w:rPr>
                <w:color w:val="000000"/>
              </w:rPr>
            </w:pPr>
            <w:r>
              <w:rPr>
                <w:rFonts w:eastAsia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Przezskórna gastrostomia PEG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textAlignment w:val="center"/>
              <w:rPr>
                <w:color w:val="000000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  <w:t>10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textAlignment w:val="center"/>
              <w:rPr>
                <w:rFonts w:ascii="Calibri" w:hAnsi="Calibri" w:eastAsia="Arial" w:cs="Arial"/>
                <w:color w:val="000000"/>
                <w:lang w:eastAsia="pl-PL"/>
              </w:rPr>
            </w:pPr>
            <w:r>
              <w:rPr>
                <w:rFonts w:eastAsia="Arial" w:cs="Arial" w:ascii="Calibri" w:hAnsi="Calibri"/>
                <w:color w:val="000000"/>
                <w:lang w:eastAsia="pl-PL"/>
              </w:rPr>
            </w:r>
          </w:p>
        </w:tc>
      </w:tr>
      <w:tr>
        <w:trPr/>
        <w:tc>
          <w:tcPr>
            <w:tcW w:w="612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widowControl w:val="false"/>
              <w:jc w:val="right"/>
              <w:rPr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RAZEM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widowControl w:val="false"/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</w:r>
          </w:p>
        </w:tc>
      </w:tr>
    </w:tbl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ind w:hanging="227" w:left="227"/>
        <w:rPr>
          <w:color w:val="000000"/>
        </w:rPr>
      </w:pPr>
      <w:r>
        <w:rPr>
          <w:rFonts w:cs="Arial" w:ascii="Calibri" w:hAnsi="Calibri"/>
          <w:color w:val="000000"/>
        </w:rPr>
        <w:t xml:space="preserve">* </w:t>
        <w:tab/>
        <w:t>Znieczulenie do usług świadczonych w siedzibie Udzielającego Zamówienia zostanie wykonane przez personel zatrudniony u Udzielającego Zamówienia.</w:t>
      </w:r>
    </w:p>
    <w:p>
      <w:pPr>
        <w:pStyle w:val="Normal"/>
        <w:ind w:hanging="227" w:left="227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ind w:hanging="227" w:left="227"/>
        <w:rPr>
          <w:color w:val="000000"/>
        </w:rPr>
      </w:pPr>
      <w:r>
        <w:rPr>
          <w:rFonts w:cs="Arial" w:ascii="Calibri" w:hAnsi="Calibri"/>
          <w:b/>
          <w:bCs/>
          <w:color w:val="000000"/>
        </w:rPr>
        <w:t>Wymagania:</w:t>
      </w:r>
    </w:p>
    <w:p>
      <w:pPr>
        <w:pStyle w:val="Normal"/>
        <w:spacing w:lineRule="auto" w:line="276"/>
        <w:ind w:hanging="397" w:left="397"/>
        <w:rPr>
          <w:color w:val="000000"/>
        </w:rPr>
      </w:pPr>
      <w:r>
        <w:rPr>
          <w:rFonts w:ascii="Calibri" w:hAnsi="Calibri"/>
          <w:color w:val="000000"/>
        </w:rPr>
        <w:t>1.</w:t>
        <w:tab/>
        <w:t>Odległość pomiędzy siedzibą Zamawiającego i miejscem świadczenia usług u Wykonawcy nie może być większa niż 30 km.</w:t>
      </w:r>
    </w:p>
    <w:p>
      <w:pPr>
        <w:pStyle w:val="Normal"/>
        <w:spacing w:lineRule="auto" w:line="276"/>
        <w:ind w:hanging="397" w:left="397"/>
        <w:rPr>
          <w:color w:val="000000"/>
        </w:rPr>
      </w:pPr>
      <w:r>
        <w:rPr>
          <w:rFonts w:cs="Arial" w:ascii="Calibri" w:hAnsi="Calibri"/>
          <w:color w:val="000000"/>
        </w:rPr>
        <w:t>2.</w:t>
        <w:tab/>
        <w:t>Wymóg bezwzględny, aby zabiegi i badania specjalistyczne, w zależności od stanu pacjenta, były realizowane w siedzibie Zamawiającego (Udzielającego Zamówienia) lub Wykonawcy (Przyjmującego Zamówienie).</w:t>
      </w:r>
    </w:p>
    <w:p>
      <w:pPr>
        <w:pStyle w:val="Normal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rPr>
          <w:rFonts w:ascii="Calibri" w:hAnsi="Calibri" w:cs="Arial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40"/>
        <w:ind w:left="4265"/>
        <w:jc w:val="center"/>
        <w:rPr>
          <w:color w:val="000000"/>
        </w:rPr>
      </w:pPr>
      <w:r>
        <w:rPr>
          <w:rFonts w:ascii="Calibri" w:hAnsi="Calibri"/>
          <w:color w:val="000000"/>
        </w:rPr>
        <w:t>……………………………………………………</w:t>
      </w:r>
    </w:p>
    <w:p>
      <w:pPr>
        <w:pStyle w:val="Normal"/>
        <w:spacing w:lineRule="auto" w:line="276"/>
        <w:ind w:left="4309"/>
        <w:jc w:val="center"/>
        <w:rPr>
          <w:color w:val="000000"/>
        </w:rPr>
      </w:pPr>
      <w:r>
        <w:rPr>
          <w:rFonts w:cs="Arial" w:ascii="Calibri" w:hAnsi="Calibri" w:asciiTheme="minorHAnsi" w:hAnsiTheme="minorHAnsi"/>
          <w:color w:val="000000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color w:val="000000"/>
        </w:rPr>
      </w:pPr>
      <w:r>
        <w:rPr>
          <w:rFonts w:cs="Arial" w:ascii="Calibri" w:hAnsi="Calibri" w:asciiTheme="minorHAnsi" w:hAnsiTheme="minorHAnsi"/>
          <w:color w:val="000000"/>
        </w:rPr>
        <w:t>Załącznik nr 2</w:t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Znak sprawy: SO.272/K/3/2026</w:t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cs="Arial" w:ascii="Calibri" w:hAnsi="Calibri" w:asciiTheme="minorHAnsi" w:hAnsiTheme="minorHAnsi"/>
          <w:color w:val="000000"/>
        </w:rPr>
        <w:t>……………………………………………</w:t>
      </w:r>
    </w:p>
    <w:p>
      <w:pPr>
        <w:pStyle w:val="Normal"/>
        <w:spacing w:lineRule="auto" w:line="276"/>
        <w:rPr>
          <w:color w:val="000000"/>
        </w:rPr>
      </w:pPr>
      <w:r>
        <w:rPr>
          <w:rFonts w:cs="Arial" w:ascii="Calibri" w:hAnsi="Calibri" w:asciiTheme="minorHAnsi" w:hAnsiTheme="minorHAnsi"/>
          <w:i/>
          <w:iCs/>
          <w:color w:val="000000"/>
        </w:rPr>
        <w:t>Pieczęć firmowa Oferenta</w:t>
      </w:r>
    </w:p>
    <w:p>
      <w:pPr>
        <w:pStyle w:val="Normal"/>
        <w:spacing w:lineRule="auto" w:line="276"/>
        <w:jc w:val="right"/>
        <w:rPr>
          <w:color w:val="000000"/>
        </w:rPr>
      </w:pPr>
      <w:r>
        <w:rPr>
          <w:rFonts w:cs="Arial" w:ascii="Calibri" w:hAnsi="Calibri" w:asciiTheme="minorHAnsi" w:hAnsiTheme="minorHAnsi"/>
          <w:i/>
          <w:iCs/>
          <w:color w:val="000000"/>
        </w:rPr>
        <w:t>Miejscowość …………….............…. dnia ………………</w:t>
      </w:r>
    </w:p>
    <w:p>
      <w:pPr>
        <w:pStyle w:val="Normal"/>
        <w:spacing w:lineRule="auto" w:line="276"/>
        <w:jc w:val="right"/>
        <w:rPr>
          <w:rFonts w:ascii="Calibri" w:hAnsi="Calibri" w:cs="Arial" w:asciiTheme="minorHAnsi" w:hAnsiTheme="minorHAnsi"/>
          <w:color w:val="000000"/>
        </w:rPr>
      </w:pPr>
      <w:r>
        <w:rPr>
          <w:rFonts w:cs="Arial" w:ascii="Calibri" w:hAnsi="Calibri"/>
          <w:color w:val="000000"/>
        </w:rPr>
      </w:r>
    </w:p>
    <w:p>
      <w:pPr>
        <w:pStyle w:val="Normal"/>
        <w:spacing w:lineRule="auto" w:line="276"/>
        <w:jc w:val="center"/>
        <w:rPr>
          <w:color w:val="000000"/>
        </w:rPr>
      </w:pPr>
      <w:r>
        <w:rPr>
          <w:rFonts w:cs="Arial" w:ascii="Calibri" w:hAnsi="Calibri" w:asciiTheme="minorHAnsi" w:hAnsiTheme="minorHAnsi"/>
          <w:b/>
          <w:bCs/>
          <w:color w:val="000000"/>
        </w:rPr>
        <w:t>FORMULARZ OFERTOWY</w:t>
      </w:r>
    </w:p>
    <w:p>
      <w:pPr>
        <w:pStyle w:val="Normal"/>
        <w:spacing w:lineRule="auto" w:line="276"/>
        <w:jc w:val="center"/>
        <w:rPr>
          <w:color w:val="000000"/>
        </w:rPr>
      </w:pPr>
      <w:r>
        <w:rPr>
          <w:rFonts w:cs="Arial" w:ascii="Calibri" w:hAnsi="Calibri" w:asciiTheme="minorHAnsi" w:hAnsiTheme="minorHAnsi"/>
          <w:color w:val="000000"/>
        </w:rPr>
        <w:t xml:space="preserve">Oferta </w:t>
      </w:r>
    </w:p>
    <w:p>
      <w:pPr>
        <w:pStyle w:val="Normal"/>
        <w:spacing w:lineRule="auto" w:line="276"/>
        <w:jc w:val="center"/>
        <w:rPr>
          <w:color w:val="000000"/>
        </w:rPr>
      </w:pPr>
      <w:r>
        <w:rPr>
          <w:rFonts w:cs="Arial" w:ascii="Calibri" w:hAnsi="Calibri" w:asciiTheme="minorHAnsi" w:hAnsiTheme="minorHAnsi"/>
          <w:color w:val="000000"/>
        </w:rPr>
        <w:t xml:space="preserve">dla Samodzielnego Publicznego Wojewódzkiego Szpitala Chirurgii Urazowej </w:t>
        <w:br/>
        <w:t xml:space="preserve">im. dr. Janusza Daaba w Piekarach Śląskich, </w:t>
        <w:br/>
        <w:t>ul. Bytomska 62, 41 – 940 Piekary Śląskie</w:t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  <w:b/>
          <w:i/>
          <w:color w:val="000000"/>
        </w:rPr>
      </w:pPr>
      <w:r>
        <w:rPr>
          <w:rFonts w:cs="Arial" w:ascii="Calibri" w:hAnsi="Calibri"/>
          <w:b/>
          <w:i/>
          <w:color w:val="000000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ind w:left="0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I. </w:t>
        <w:tab/>
        <w:t>DANE OFERENTA:</w:t>
      </w:r>
    </w:p>
    <w:p>
      <w:pPr>
        <w:pStyle w:val="Tekstpodstawowywcity31"/>
        <w:tabs>
          <w:tab w:val="clear" w:pos="720"/>
          <w:tab w:val="left" w:pos="8504" w:leader="dot"/>
        </w:tabs>
        <w:ind w:left="0"/>
        <w:rPr>
          <w:color w:val="000000"/>
        </w:rPr>
      </w:pPr>
      <w:r>
        <w:rPr>
          <w:rFonts w:cs="Arial"/>
          <w:color w:val="000000"/>
          <w:sz w:val="24"/>
          <w:szCs w:val="24"/>
        </w:rPr>
        <w:t xml:space="preserve">Nazwa Oferenta </w:t>
        <w:tab/>
        <w:t>……….</w:t>
      </w:r>
    </w:p>
    <w:p>
      <w:pPr>
        <w:pStyle w:val="Tekstpodstawowywcity31"/>
        <w:tabs>
          <w:tab w:val="clear" w:pos="720"/>
          <w:tab w:val="left" w:pos="8504" w:leader="dot"/>
        </w:tabs>
        <w:ind w:left="0"/>
        <w:rPr>
          <w:color w:val="000000"/>
        </w:rPr>
      </w:pPr>
      <w:r>
        <w:rPr>
          <w:rFonts w:cs="Arial"/>
          <w:color w:val="000000"/>
          <w:sz w:val="24"/>
          <w:szCs w:val="24"/>
        </w:rPr>
        <w:t xml:space="preserve">Siedziba Oferenta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left="0"/>
        <w:rPr>
          <w:color w:val="000000"/>
        </w:rPr>
      </w:pPr>
      <w:r>
        <w:rPr>
          <w:rFonts w:cs="Arial"/>
          <w:color w:val="000000"/>
          <w:sz w:val="24"/>
          <w:szCs w:val="24"/>
        </w:rPr>
        <w:t>NIP</w:t>
        <w:tab/>
        <w:t xml:space="preserve"> Regon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left="0"/>
        <w:rPr>
          <w:color w:val="000000"/>
        </w:rPr>
      </w:pPr>
      <w:r>
        <w:rPr>
          <w:rFonts w:cs="Arial"/>
          <w:color w:val="000000"/>
          <w:sz w:val="24"/>
          <w:szCs w:val="24"/>
          <w:lang w:val="en-US"/>
        </w:rPr>
        <w:t xml:space="preserve">Tel. </w:t>
        <w:tab/>
        <w:t xml:space="preserve"> e-mail: </w:t>
        <w:tab/>
        <w:t>……….</w:t>
      </w:r>
    </w:p>
    <w:p>
      <w:pPr>
        <w:pStyle w:val="Tekstpodstawowywcity31"/>
        <w:spacing w:before="0" w:after="170"/>
        <w:ind w:left="0"/>
        <w:rPr>
          <w:color w:val="000000"/>
        </w:rPr>
      </w:pPr>
      <w:r>
        <w:rPr>
          <w:rFonts w:cs="Arial"/>
          <w:color w:val="000000"/>
          <w:sz w:val="24"/>
          <w:szCs w:val="24"/>
        </w:rPr>
        <w:t>Nazwa banku i nr rachunku bankowego:</w:t>
      </w:r>
    </w:p>
    <w:p>
      <w:pPr>
        <w:pStyle w:val="Tekstpodstawowywcity31"/>
        <w:spacing w:lineRule="auto" w:line="480" w:before="0" w:after="0"/>
        <w:ind w:left="0"/>
        <w:rPr>
          <w:color w:val="000000"/>
        </w:rPr>
      </w:pPr>
      <w:r>
        <w:rPr>
          <w:rFonts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="Arial"/>
          <w:color w:val="000000"/>
          <w:sz w:val="24"/>
          <w:szCs w:val="24"/>
        </w:rPr>
        <w:t>..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color w:val="000000"/>
        </w:rPr>
      </w:pPr>
      <w:r>
        <w:rPr>
          <w:rFonts w:cs="Arial"/>
          <w:b/>
          <w:color w:val="000000"/>
          <w:sz w:val="24"/>
          <w:szCs w:val="24"/>
        </w:rPr>
        <w:t xml:space="preserve">II. </w:t>
        <w:tab/>
        <w:t>TERMIN REALIZACJI: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left="0"/>
        <w:rPr>
          <w:color w:val="000000"/>
        </w:rPr>
      </w:pPr>
      <w:r>
        <w:rPr>
          <w:rFonts w:cs="Arial"/>
          <w:color w:val="000000"/>
          <w:sz w:val="24"/>
          <w:szCs w:val="24"/>
        </w:rPr>
        <w:t xml:space="preserve">Od daty zawarcia na okres </w:t>
      </w:r>
      <w:r>
        <w:rPr>
          <w:rFonts w:eastAsia="Arial Unicode MS" w:cs="Calibri"/>
          <w:b w:val="false"/>
          <w:bCs w:val="false"/>
          <w:color w:val="000000"/>
          <w:kern w:val="2"/>
          <w:sz w:val="24"/>
          <w:szCs w:val="24"/>
          <w:lang w:eastAsia="ar-SA"/>
        </w:rPr>
        <w:t>od dnia 01.11.2026 r.</w:t>
      </w:r>
      <w:r>
        <w:rPr>
          <w:rFonts w:eastAsia="Arial Unicode MS" w:cs="Calibri"/>
          <w:b w:val="false"/>
          <w:bCs w:val="false"/>
          <w:color w:val="C9211E"/>
          <w:kern w:val="2"/>
          <w:sz w:val="24"/>
          <w:szCs w:val="24"/>
          <w:lang w:eastAsia="ar-SA"/>
        </w:rPr>
        <w:t xml:space="preserve"> </w:t>
      </w:r>
      <w:r>
        <w:rPr>
          <w:rFonts w:eastAsia="Arial Unicode MS" w:cs="Calibri"/>
          <w:b w:val="false"/>
          <w:bCs w:val="false"/>
          <w:color w:val="000000"/>
          <w:kern w:val="2"/>
          <w:sz w:val="24"/>
          <w:szCs w:val="24"/>
          <w:lang w:eastAsia="ar-SA"/>
        </w:rPr>
        <w:t>do dnia 31.10.2028 r.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left="0"/>
        <w:rPr>
          <w:color w:val="000000"/>
        </w:rPr>
      </w:pPr>
      <w:r>
        <w:rPr>
          <w:color w:val="000000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left="0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>III.</w:t>
        <w:tab/>
        <w:t>CENA:</w:t>
      </w:r>
    </w:p>
    <w:p>
      <w:pPr>
        <w:pStyle w:val="Tekstpodstawowywcity31"/>
        <w:tabs>
          <w:tab w:val="clear" w:pos="720"/>
          <w:tab w:val="left" w:pos="395" w:leader="none"/>
        </w:tabs>
        <w:spacing w:before="0" w:after="0"/>
        <w:ind w:left="0"/>
        <w:rPr/>
      </w:pPr>
      <w:r>
        <w:rPr>
          <w:rFonts w:cs="Arial"/>
          <w:bCs/>
          <w:color w:val="000000"/>
          <w:sz w:val="24"/>
          <w:szCs w:val="24"/>
        </w:rPr>
        <w:t xml:space="preserve">W nawiązaniu do ogłoszenia o konkursie oferuję wykonanie przedmiotu zamówienia </w:t>
        <w:br/>
        <w:t>na warunkach określonych w Szczegółowych Warunkach Konkursu SO.272/K/3/2026</w:t>
      </w:r>
      <w:r>
        <w:rPr>
          <w:rFonts w:cs="Calibri"/>
          <w:color w:val="000000"/>
          <w:sz w:val="24"/>
          <w:szCs w:val="24"/>
        </w:rPr>
        <w:br/>
      </w:r>
      <w:r>
        <w:rPr>
          <w:rFonts w:eastAsia="SimSun;宋体" w:cs="Calibri"/>
          <w:color w:val="000000"/>
          <w:sz w:val="24"/>
          <w:szCs w:val="24"/>
          <w:lang w:eastAsia="zh-CN" w:bidi="hi-IN"/>
        </w:rPr>
        <w:t xml:space="preserve">na zabezpieczenie świadczenia usług medycznych </w:t>
      </w:r>
      <w:r>
        <w:rPr>
          <w:rStyle w:val="Domylnaczcionkaakapitu"/>
          <w:rFonts w:eastAsia="SimSun;宋体" w:cs="Calibri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 xml:space="preserve">z zakresu </w:t>
      </w:r>
      <w:r>
        <w:rPr>
          <w:rStyle w:val="Domylnaczcionkaakapitu"/>
          <w:rFonts w:eastAsia="SimSun;宋体" w:cs="Arial"/>
          <w:b w:val="false"/>
          <w:bCs w:val="false"/>
          <w:color w:val="000000"/>
          <w:kern w:val="2"/>
          <w:sz w:val="24"/>
          <w:szCs w:val="24"/>
          <w:lang w:val="pl-PL" w:eastAsia="zh-CN" w:bidi="hi-IN"/>
        </w:rPr>
        <w:t>badań i zabiegów endoskopowych</w:t>
      </w:r>
      <w:r>
        <w:rPr>
          <w:rFonts w:eastAsia="SimSun;宋体" w:cs="Arial"/>
          <w:color w:val="000000"/>
          <w:sz w:val="24"/>
          <w:szCs w:val="24"/>
          <w:lang w:eastAsia="zh-CN" w:bidi="hi-IN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 xml:space="preserve">za cenę </w:t>
      </w:r>
      <w:r>
        <w:rPr>
          <w:rFonts w:cs="Arial"/>
          <w:bCs/>
          <w:color w:val="000000"/>
          <w:sz w:val="24"/>
          <w:szCs w:val="24"/>
          <w:u w:val="single"/>
        </w:rPr>
        <w:t>łączną</w:t>
      </w:r>
      <w:r>
        <w:rPr>
          <w:rFonts w:cs="Arial"/>
          <w:bCs/>
          <w:color w:val="000000"/>
          <w:sz w:val="24"/>
          <w:szCs w:val="24"/>
        </w:rPr>
        <w:t xml:space="preserve"> (zgodnie z sumą z załącznika nr 1 do SWK):</w:t>
      </w:r>
    </w:p>
    <w:p>
      <w:pPr>
        <w:pStyle w:val="Tekstpodstawowywcity31"/>
        <w:tabs>
          <w:tab w:val="clear" w:pos="720"/>
          <w:tab w:val="left" w:pos="396" w:leader="none"/>
          <w:tab w:val="left" w:pos="8821" w:leader="dot"/>
        </w:tabs>
        <w:spacing w:before="227" w:after="0"/>
        <w:ind w:left="0" w:right="-90"/>
        <w:rPr>
          <w:color w:val="000000"/>
        </w:rPr>
      </w:pPr>
      <w:r>
        <w:rPr>
          <w:rFonts w:cs="Arial"/>
          <w:color w:val="000000"/>
          <w:sz w:val="24"/>
          <w:szCs w:val="24"/>
        </w:rPr>
        <w:t>…</w:t>
      </w:r>
      <w:r>
        <w:rPr>
          <w:rFonts w:cs="Arial"/>
          <w:color w:val="000000"/>
          <w:sz w:val="24"/>
          <w:szCs w:val="24"/>
        </w:rPr>
        <w:t>........................................… (słownie)</w:t>
        <w:tab/>
        <w:t>….</w:t>
        <w:br/>
        <w:t>w okresie obowiązywania umowy.</w:t>
      </w:r>
    </w:p>
    <w:p>
      <w:pPr>
        <w:pStyle w:val="Normal"/>
        <w:widowControl w:val="false"/>
        <w:tabs>
          <w:tab w:val="clear" w:pos="720"/>
          <w:tab w:val="left" w:pos="8504" w:leader="dot"/>
        </w:tabs>
        <w:spacing w:lineRule="auto" w:line="276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</w:p>
    <w:p>
      <w:pPr>
        <w:pStyle w:val="Normal"/>
        <w:widowControl w:val="false"/>
        <w:tabs>
          <w:tab w:val="clear" w:pos="720"/>
          <w:tab w:val="left" w:pos="8504" w:leader="dot"/>
        </w:tabs>
        <w:spacing w:lineRule="auto" w:line="276"/>
        <w:rPr>
          <w:color w:val="000000"/>
        </w:rPr>
      </w:pPr>
      <w:r>
        <w:rPr>
          <w:rFonts w:eastAsia="Arial Unicode MS" w:cs="Calibri" w:ascii="Calibri" w:hAnsi="Calibri"/>
          <w:color w:val="000000"/>
        </w:rPr>
        <w:t>Do oceny ofert w kryterium nr 1 (cena) posłuży suma cen jednostkowych wszystkich badań uwzględnionych w formularzu cenowym stanowiącym załącznik nr 1 do SWK.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left="0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</w:p>
    <w:p>
      <w:pPr>
        <w:pStyle w:val="Normal"/>
        <w:widowControl w:val="false"/>
        <w:spacing w:lineRule="auto" w:line="276"/>
        <w:rPr>
          <w:b/>
          <w:bCs/>
        </w:rPr>
      </w:pPr>
      <w:r>
        <w:rPr>
          <w:rFonts w:eastAsia="Arial Unicode MS" w:cs="Calibri" w:ascii="Calibri" w:hAnsi="Calibri"/>
          <w:b/>
          <w:bCs/>
        </w:rPr>
        <w:t>Suma cen jednostkowych wszystkich badań: ……………………… zł</w:t>
      </w:r>
      <w:r>
        <w:rPr>
          <w:rFonts w:eastAsia="Arial Unicode MS" w:cs="Calibri" w:ascii="Calibri" w:hAnsi="Calibri"/>
          <w:b w:val="false"/>
          <w:bCs w:val="false"/>
        </w:rPr>
        <w:t xml:space="preserve"> </w:t>
        <w:br/>
        <w:t>(proszę przenieść wartość z tabeli z Zał. nr 1)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left="0"/>
        <w:rPr>
          <w:color w:val="000000"/>
        </w:rPr>
      </w:pPr>
      <w:r>
        <w:rPr>
          <w:rFonts w:cs="Arial"/>
          <w:color w:val="000000"/>
          <w:sz w:val="24"/>
          <w:szCs w:val="24"/>
        </w:rPr>
        <w:t>Oświadczam, iż przyjmuję do wiadomości, że</w:t>
      </w:r>
      <w:r>
        <w:rPr>
          <w:rFonts w:cs="Arial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Arial Unicode MS" w:cs="Calibri"/>
          <w:b w:val="false"/>
          <w:bCs w:val="false"/>
          <w:color w:val="000000"/>
          <w:sz w:val="24"/>
          <w:szCs w:val="24"/>
        </w:rPr>
        <w:t>suma cen jednostkowych wszystkich badań</w:t>
      </w:r>
      <w:r>
        <w:rPr>
          <w:rFonts w:cs="Arial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</w:rPr>
        <w:t>oraz cena brutto oferty stanowi wartość pomocniczą do porównania ofert, maksymalną wartość umowy określa Zamawiający w treści umowy, ceny jednostkowe przyjęte do wyliczenia ceny brutto oferty stanowią podstawę rozliczeń między Stronami.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color w:val="000000"/>
        </w:rPr>
      </w:pPr>
      <w:r>
        <w:rPr>
          <w:color w:val="000000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>IV.</w:t>
        <w:tab/>
        <w:t>JAKOŚĆ:</w:t>
      </w:r>
    </w:p>
    <w:p>
      <w:pPr>
        <w:pStyle w:val="Tekstpodstawowywcity31"/>
        <w:tabs>
          <w:tab w:val="clear" w:pos="720"/>
          <w:tab w:val="left" w:pos="851" w:leader="dot"/>
        </w:tabs>
        <w:ind w:left="0"/>
        <w:rPr>
          <w:color w:val="000000"/>
        </w:rPr>
      </w:pPr>
      <w:r>
        <w:rPr>
          <w:rFonts w:cs="Calibri"/>
          <w:color w:val="000000"/>
          <w:sz w:val="24"/>
          <w:szCs w:val="24"/>
        </w:rPr>
        <w:t>Dane personelu odpowiedzialnego za realizację zadania będącego przedmiotem konkursu:</w:t>
      </w:r>
    </w:p>
    <w:tbl>
      <w:tblPr>
        <w:tblW w:w="9065" w:type="dxa"/>
        <w:jc w:val="left"/>
        <w:tblInd w:w="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572"/>
        <w:gridCol w:w="2123"/>
        <w:gridCol w:w="2123"/>
        <w:gridCol w:w="2123"/>
        <w:gridCol w:w="2124"/>
      </w:tblGrid>
      <w:tr>
        <w:trPr/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L. p.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Imię, nazwisko </w:t>
            </w:r>
            <w:r>
              <w:rPr>
                <w:rFonts w:eastAsia="Calibri" w:cs="Calibri" w:ascii="Calibri" w:hAnsi="Calibri"/>
                <w:color w:val="000000"/>
                <w:kern w:val="0"/>
                <w:lang w:eastAsia="pl-PL"/>
              </w:rPr>
              <w:t>osoby biorącej udział w realizacji zamówienia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Kwalifikacje  zawodowe </w:t>
              <w:br/>
              <w:t>– tytuł naukowy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Doświadczenie zawodowe – ilość lat pracy w zakresie objętym umową</w:t>
            </w:r>
          </w:p>
        </w:tc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Rola w realizacji zamówienia</w:t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1.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2.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3.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  <w:t>4.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5.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  <w:tr>
        <w:trPr/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...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  <w:tc>
          <w:tcPr>
            <w:tcW w:w="21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rFonts w:ascii="Calibri" w:hAnsi="Calibri" w:cs="Arial"/>
                <w:color w:val="000000"/>
              </w:rPr>
            </w:pPr>
            <w:r>
              <w:rPr>
                <w:rFonts w:cs="Arial" w:ascii="Calibri" w:hAnsi="Calibri"/>
                <w:color w:val="000000"/>
              </w:rPr>
            </w:r>
          </w:p>
        </w:tc>
      </w:tr>
    </w:tbl>
    <w:p>
      <w:pPr>
        <w:pStyle w:val="Normal"/>
        <w:tabs>
          <w:tab w:val="clear" w:pos="720"/>
          <w:tab w:val="left" w:pos="396" w:leader="none"/>
          <w:tab w:val="left" w:pos="8504" w:leader="dot"/>
        </w:tabs>
        <w:spacing w:lineRule="auto" w:line="276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Tekstpodstawowywcity31"/>
        <w:tabs>
          <w:tab w:val="clear" w:pos="720"/>
          <w:tab w:val="left" w:pos="315" w:leader="none"/>
          <w:tab w:val="left" w:pos="8504" w:leader="dot"/>
        </w:tabs>
        <w:spacing w:before="113" w:after="0"/>
        <w:ind w:left="0"/>
        <w:rPr>
          <w:color w:val="000000"/>
        </w:rPr>
      </w:pPr>
      <w:r>
        <w:rPr>
          <w:rFonts w:cs="Calibri"/>
          <w:color w:val="000000"/>
          <w:sz w:val="24"/>
          <w:szCs w:val="24"/>
        </w:rPr>
        <w:t xml:space="preserve">Minimalna liczba osób udzielających świadczenie zdrowotne ………………… </w:t>
      </w:r>
      <w:r>
        <w:rPr>
          <w:rFonts w:cs="Arial"/>
          <w:color w:val="000000"/>
          <w:sz w:val="24"/>
          <w:szCs w:val="24"/>
        </w:rPr>
        <w:t>.</w:t>
      </w:r>
    </w:p>
    <w:p>
      <w:pPr>
        <w:pStyle w:val="Normal"/>
        <w:tabs>
          <w:tab w:val="clear" w:pos="720"/>
          <w:tab w:val="left" w:pos="396" w:leader="none"/>
          <w:tab w:val="left" w:pos="8504" w:leader="dot"/>
        </w:tabs>
        <w:spacing w:lineRule="auto" w:line="276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Sposób obliczania liczby punktów badanej oferty za kryterium jakość:   </w:t>
      </w:r>
    </w:p>
    <w:p>
      <w:pPr>
        <w:pStyle w:val="ListParagraph"/>
        <w:numPr>
          <w:ilvl w:val="0"/>
          <w:numId w:val="2"/>
        </w:numPr>
        <w:spacing w:before="0" w:after="0"/>
        <w:ind w:hanging="397" w:left="397"/>
        <w:rPr>
          <w:color w:val="000000"/>
        </w:rPr>
      </w:pPr>
      <w:r>
        <w:rPr>
          <w:color w:val="000000"/>
          <w:sz w:val="24"/>
          <w:szCs w:val="24"/>
        </w:rPr>
        <w:t xml:space="preserve">Co najmniej 1 osoba </w:t>
      </w:r>
      <w:r>
        <w:rPr>
          <w:color w:val="000000"/>
          <w:sz w:val="24"/>
          <w:szCs w:val="24"/>
          <w:lang w:eastAsia="zh-CN"/>
        </w:rPr>
        <w:t>wykonująca usługę z tytułem naukowym dr. n. med.</w:t>
      </w:r>
      <w:r>
        <w:rPr>
          <w:color w:val="000000"/>
          <w:sz w:val="24"/>
          <w:szCs w:val="24"/>
        </w:rPr>
        <w:t xml:space="preserve"> – 100 pkt.</w:t>
      </w:r>
    </w:p>
    <w:p>
      <w:pPr>
        <w:pStyle w:val="ListParagraph"/>
        <w:numPr>
          <w:ilvl w:val="0"/>
          <w:numId w:val="2"/>
        </w:numPr>
        <w:spacing w:before="0" w:after="0"/>
        <w:ind w:hanging="397" w:left="397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 xml:space="preserve">Brak wśród </w:t>
      </w:r>
      <w:r>
        <w:rPr>
          <w:rFonts w:cs="Arial"/>
          <w:color w:val="000000"/>
          <w:sz w:val="24"/>
          <w:szCs w:val="24"/>
        </w:rPr>
        <w:t xml:space="preserve">osób </w:t>
      </w:r>
      <w:r>
        <w:rPr>
          <w:color w:val="000000"/>
          <w:sz w:val="24"/>
          <w:szCs w:val="24"/>
          <w:lang w:eastAsia="zh-CN"/>
        </w:rPr>
        <w:t>wykonujących usługę osoby z tytułem naukowym dr. n. med.</w:t>
      </w:r>
      <w:r>
        <w:rPr>
          <w:rFonts w:cs="Arial"/>
          <w:color w:val="000000"/>
          <w:sz w:val="24"/>
          <w:szCs w:val="24"/>
        </w:rPr>
        <w:t xml:space="preserve"> </w:t>
        <w:br/>
        <w:t>– 0 pkt.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V. </w:t>
        <w:tab/>
        <w:t>KOMPLEKSOWOŚĆ</w:t>
      </w:r>
      <w:r>
        <w:rPr>
          <w:rFonts w:cs="Calibri"/>
          <w:b/>
          <w:bCs/>
          <w:color w:val="000000"/>
        </w:rPr>
        <w:t>: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left="0"/>
        <w:rPr>
          <w:rFonts w:ascii="6" w:hAnsi="6"/>
          <w:b/>
          <w:bCs/>
          <w:color w:val="000000"/>
        </w:rPr>
      </w:pPr>
      <w:r>
        <w:rPr>
          <w:rFonts w:ascii="6" w:hAnsi="6"/>
          <w:b/>
          <w:bCs/>
          <w:color w:val="000000"/>
        </w:rPr>
      </w:r>
    </w:p>
    <w:tbl>
      <w:tblPr>
        <w:tblW w:w="572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2727"/>
        <w:gridCol w:w="3000"/>
      </w:tblGrid>
      <w:tr>
        <w:trPr/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 xml:space="preserve">Doświadczenie   </w:t>
            </w:r>
            <w:r>
              <w:rPr>
                <w:rFonts w:cs="Calibri" w:ascii="Calibri" w:hAnsi="Calibri"/>
                <w:b/>
                <w:bCs/>
                <w:color w:val="000000"/>
                <w:lang w:eastAsia="zh-CN"/>
              </w:rPr>
              <w:t>personelu wykonującego zabiegi/badania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0"/>
              <w:jc w:val="center"/>
              <w:textAlignment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Należy postawić znak X </w:t>
              <w:br/>
              <w:t>w odpowiedniej rubryce.</w:t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10 lat i więcej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Poniżej 10 lat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tabs>
          <w:tab w:val="clear" w:pos="720"/>
          <w:tab w:val="left" w:pos="0" w:leader="none"/>
        </w:tabs>
        <w:ind w:left="720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rPr>
          <w:color w:val="000000"/>
        </w:rPr>
      </w:pPr>
      <w:r>
        <w:rPr>
          <w:color w:val="000000"/>
          <w:sz w:val="24"/>
          <w:szCs w:val="24"/>
        </w:rPr>
        <w:t>Sposób obliczania liczby punktów badanej oferty za kryterium kompleksowość: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 xml:space="preserve">Doświadczenie personelu wykonującego </w:t>
      </w:r>
      <w:r>
        <w:rPr>
          <w:rFonts w:eastAsia="Times New Roman" w:cs="Calibri"/>
          <w:color w:val="000000"/>
          <w:kern w:val="2"/>
          <w:sz w:val="24"/>
          <w:szCs w:val="24"/>
          <w:lang w:eastAsia="zh-CN"/>
        </w:rPr>
        <w:t>badania / zabiegi</w:t>
      </w:r>
      <w:r>
        <w:rPr>
          <w:color w:val="000000"/>
          <w:sz w:val="24"/>
          <w:szCs w:val="24"/>
          <w:lang w:eastAsia="zh-CN"/>
        </w:rPr>
        <w:t xml:space="preserve"> 10 lat</w:t>
      </w:r>
      <w:r>
        <w:rPr>
          <w:color w:val="000000"/>
          <w:sz w:val="24"/>
          <w:szCs w:val="24"/>
        </w:rPr>
        <w:t xml:space="preserve"> i więcej – 100 pkt.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397" w:left="397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 xml:space="preserve">Doświadczenie personelu wykonującego </w:t>
      </w:r>
      <w:r>
        <w:rPr>
          <w:rFonts w:eastAsia="Times New Roman" w:cs="Calibri"/>
          <w:color w:val="000000"/>
          <w:kern w:val="2"/>
          <w:sz w:val="24"/>
          <w:szCs w:val="24"/>
          <w:lang w:eastAsia="zh-CN"/>
        </w:rPr>
        <w:t>badania / zabiegi</w:t>
      </w:r>
      <w:r>
        <w:rPr>
          <w:color w:val="000000"/>
          <w:sz w:val="24"/>
          <w:szCs w:val="24"/>
          <w:lang w:eastAsia="zh-CN"/>
        </w:rPr>
        <w:t xml:space="preserve"> poniżej 10 lat</w:t>
      </w:r>
      <w:r>
        <w:rPr>
          <w:rFonts w:cs="Arial"/>
          <w:color w:val="000000"/>
          <w:sz w:val="24"/>
          <w:szCs w:val="24"/>
        </w:rPr>
        <w:t xml:space="preserve"> – 0 pkt.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left="0"/>
        <w:jc w:val="both"/>
        <w:rPr>
          <w:color w:val="000000"/>
        </w:rPr>
      </w:pPr>
      <w:r>
        <w:rPr>
          <w:color w:val="000000"/>
        </w:rPr>
      </w:r>
      <w:r>
        <w:br w:type="page"/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left="0"/>
        <w:jc w:val="both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VI. </w:t>
        <w:tab/>
        <w:t>DOSTĘPNOŚĆ:</w:t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left="0"/>
        <w:jc w:val="both"/>
        <w:rPr>
          <w:color w:val="000000"/>
        </w:rPr>
      </w:pPr>
      <w:r>
        <w:rPr>
          <w:color w:val="000000"/>
        </w:rPr>
      </w:r>
    </w:p>
    <w:tbl>
      <w:tblPr>
        <w:tblW w:w="572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noVBand="1" w:lastRow="0" w:firstColumn="1" w:lastColumn="0" w:noHBand="0"/>
      </w:tblPr>
      <w:tblGrid>
        <w:gridCol w:w="2727"/>
        <w:gridCol w:w="3000"/>
      </w:tblGrid>
      <w:tr>
        <w:trPr/>
        <w:tc>
          <w:tcPr>
            <w:tcW w:w="2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2"/>
                <w:szCs w:val="12"/>
              </w:rPr>
            </w:r>
          </w:p>
          <w:p>
            <w:pPr>
              <w:pStyle w:val="Zawartotabeli"/>
              <w:widowControl w:val="false"/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Dni udzielania</w:t>
              <w:br/>
              <w:t>świadczeń zdrowotnych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Godziny udzielania świadczeń zdrowotnych</w:t>
            </w:r>
          </w:p>
          <w:p>
            <w:pPr>
              <w:pStyle w:val="Zawartotabeli"/>
              <w:widowControl w:val="false"/>
              <w:tabs>
                <w:tab w:val="clear" w:pos="720"/>
                <w:tab w:val="left" w:pos="0" w:leader="none"/>
              </w:tabs>
              <w:snapToGrid w:val="false"/>
              <w:spacing w:lineRule="auto" w:line="276"/>
              <w:jc w:val="center"/>
              <w:textAlignment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od – do</w:t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Poniedziałek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Środa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Sobota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27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lef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Niedziela</w:t>
            </w:r>
          </w:p>
        </w:tc>
        <w:tc>
          <w:tcPr>
            <w:tcW w:w="30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ListParagraph"/>
        <w:tabs>
          <w:tab w:val="clear" w:pos="720"/>
          <w:tab w:val="left" w:pos="851" w:leader="dot"/>
        </w:tabs>
        <w:spacing w:before="0" w:after="0"/>
        <w:ind w:left="0"/>
        <w:rPr>
          <w:color w:val="000000"/>
        </w:rPr>
      </w:pPr>
      <w:r>
        <w:rPr>
          <w:color w:val="000000"/>
        </w:rPr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ind w:left="0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a) </w:t>
        <w:tab/>
        <w:t>Sposób obliczania liczby punktów badanej oferty za kryterium dostępność: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41" w:leader="none"/>
        </w:tabs>
        <w:spacing w:before="0" w:after="0"/>
        <w:ind w:hanging="0" w:left="0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>Dostępność przez 7 dni w tygodniu</w:t>
      </w:r>
      <w:r>
        <w:rPr>
          <w:color w:val="000000"/>
          <w:sz w:val="24"/>
          <w:szCs w:val="24"/>
        </w:rPr>
        <w:t xml:space="preserve"> – 100 pkt.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41" w:leader="none"/>
        </w:tabs>
        <w:spacing w:before="0" w:after="0"/>
        <w:ind w:hanging="0" w:left="0"/>
        <w:rPr>
          <w:color w:val="000000"/>
        </w:rPr>
      </w:pPr>
      <w:r>
        <w:rPr>
          <w:color w:val="000000"/>
          <w:sz w:val="24"/>
          <w:szCs w:val="24"/>
          <w:lang w:eastAsia="zh-CN"/>
        </w:rPr>
        <w:t>Dostępność mniejsza niż przez 7 dni w tygodniu</w:t>
      </w:r>
      <w:r>
        <w:rPr>
          <w:color w:val="000000"/>
          <w:sz w:val="24"/>
          <w:szCs w:val="24"/>
        </w:rPr>
        <w:t xml:space="preserve">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left="0"/>
        <w:jc w:val="both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VII. </w:t>
        <w:tab/>
        <w:t>CIĄGŁOŚĆ:</w:t>
      </w:r>
    </w:p>
    <w:p>
      <w:pPr>
        <w:pStyle w:val="ListParagraph"/>
        <w:tabs>
          <w:tab w:val="clear" w:pos="720"/>
          <w:tab w:val="left" w:pos="288" w:leader="none"/>
          <w:tab w:val="left" w:pos="396" w:leader="none"/>
        </w:tabs>
        <w:spacing w:before="0" w:after="0"/>
        <w:ind w:left="0"/>
        <w:rPr>
          <w:rFonts w:cs="Arial"/>
          <w:bCs/>
          <w:color w:val="000000"/>
          <w:sz w:val="12"/>
          <w:szCs w:val="12"/>
        </w:rPr>
      </w:pPr>
      <w:r>
        <w:rPr>
          <w:rFonts w:cs="Arial"/>
          <w:bCs/>
          <w:color w:val="000000"/>
          <w:sz w:val="12"/>
          <w:szCs w:val="12"/>
        </w:rPr>
      </w:r>
    </w:p>
    <w:p>
      <w:pPr>
        <w:pStyle w:val="Normal"/>
        <w:spacing w:lineRule="auto" w:line="276"/>
        <w:ind w:hanging="397" w:left="397"/>
        <w:rPr>
          <w:color w:val="000000"/>
        </w:rPr>
      </w:pPr>
      <w:r>
        <w:rPr>
          <w:rFonts w:cs="Calibri" w:ascii="Calibri" w:hAnsi="Calibri"/>
          <w:b/>
          <w:bCs/>
          <w:color w:val="000000"/>
        </w:rPr>
        <w:t>Odległość pomiędzy siedzibą Zamawiającego i miejscem świadczenia usług u Wykonawcy</w:t>
      </w:r>
    </w:p>
    <w:p>
      <w:pPr>
        <w:pStyle w:val="Normal"/>
        <w:spacing w:lineRule="auto" w:line="276"/>
        <w:ind w:hanging="397" w:left="397"/>
        <w:rPr>
          <w:color w:val="000000"/>
        </w:rPr>
      </w:pPr>
      <w:r>
        <w:rPr>
          <w:rFonts w:cs="Calibri" w:ascii="Calibri" w:hAnsi="Calibri"/>
          <w:b/>
          <w:bCs/>
          <w:color w:val="000000"/>
        </w:rPr>
        <w:t>nie może być większa niż 30 km.</w:t>
      </w:r>
    </w:p>
    <w:p>
      <w:pPr>
        <w:pStyle w:val="Normal"/>
        <w:spacing w:lineRule="auto" w:line="276"/>
        <w:ind w:hanging="397" w:left="397"/>
        <w:rPr>
          <w:rFonts w:ascii="Calibri" w:hAnsi="Calibri" w:cs="Calibri"/>
          <w:b/>
          <w:bCs/>
          <w:color w:val="000000"/>
        </w:rPr>
      </w:pPr>
      <w:r>
        <w:rPr>
          <w:rFonts w:cs="Calibri" w:ascii="Calibri" w:hAnsi="Calibri"/>
          <w:b/>
          <w:bCs/>
          <w:color w:val="000000"/>
        </w:rPr>
      </w:r>
    </w:p>
    <w:p>
      <w:pPr>
        <w:pStyle w:val="ListParagraph"/>
        <w:tabs>
          <w:tab w:val="clear" w:pos="720"/>
          <w:tab w:val="left" w:pos="851" w:leader="dot"/>
        </w:tabs>
        <w:spacing w:before="0" w:after="0"/>
        <w:ind w:left="0"/>
        <w:rPr>
          <w:color w:val="000000"/>
        </w:rPr>
      </w:pPr>
      <w:r>
        <w:rPr>
          <w:rFonts w:cs="Arial"/>
          <w:bCs/>
          <w:color w:val="000000"/>
          <w:sz w:val="24"/>
          <w:szCs w:val="24"/>
        </w:rPr>
        <w:t>Oświadczam, że w przypadku możliwości przetransportowania pacjenta badania / zabiegi  endoskopowe będą wykonywane w ……………………………………………………………………………………(proszę podać adres), tj. odległość miejsca wykonywania świadczeń u Wykonawcy od siedziby Zamawiającego wynosi ………… km.</w:t>
      </w:r>
    </w:p>
    <w:p>
      <w:pPr>
        <w:pStyle w:val="ListParagraph"/>
        <w:tabs>
          <w:tab w:val="clear" w:pos="720"/>
          <w:tab w:val="left" w:pos="851" w:leader="dot"/>
        </w:tabs>
        <w:spacing w:before="0" w:after="0"/>
        <w:ind w:left="0"/>
        <w:rPr>
          <w:color w:val="000000"/>
        </w:rPr>
      </w:pPr>
      <w:r>
        <w:rPr>
          <w:color w:val="000000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0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Sposób obliczania liczby punktów badanej oferty za kryterium nr 5 – ciągłość: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454"/>
        <w:rPr>
          <w:color w:val="000000"/>
        </w:rPr>
      </w:pPr>
      <w:r>
        <w:rPr>
          <w:color w:val="000000"/>
          <w:sz w:val="24"/>
          <w:szCs w:val="24"/>
        </w:rPr>
        <w:t xml:space="preserve">Odległość </w:t>
      </w:r>
      <w:r>
        <w:rPr>
          <w:color w:val="000000"/>
          <w:sz w:val="24"/>
          <w:szCs w:val="24"/>
          <w:lang w:eastAsia="zh-CN"/>
        </w:rPr>
        <w:t>miejsca wykonywania świadczeń u Wykonawcy</w:t>
      </w:r>
      <w:r>
        <w:rPr>
          <w:color w:val="000000"/>
          <w:sz w:val="24"/>
          <w:szCs w:val="24"/>
        </w:rPr>
        <w:t xml:space="preserve"> do 10 km włącznie </w:t>
        <w:br/>
        <w:t>od siedziby Zamawiającego: Piekary Śląskie, ul. Bytomska 62 – 100 pkt.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97" w:left="454"/>
        <w:rPr>
          <w:color w:val="000000"/>
        </w:rPr>
      </w:pPr>
      <w:r>
        <w:rPr>
          <w:color w:val="000000"/>
          <w:sz w:val="24"/>
          <w:szCs w:val="24"/>
        </w:rPr>
        <w:t xml:space="preserve">Odległość </w:t>
      </w:r>
      <w:r>
        <w:rPr>
          <w:color w:val="000000"/>
          <w:sz w:val="24"/>
          <w:szCs w:val="24"/>
          <w:lang w:eastAsia="zh-CN"/>
        </w:rPr>
        <w:t>miejsca wykonywania świadczeń u Wykonawcy</w:t>
      </w:r>
      <w:r>
        <w:rPr>
          <w:color w:val="000000"/>
          <w:sz w:val="24"/>
          <w:szCs w:val="24"/>
        </w:rPr>
        <w:t xml:space="preserve"> powyżej 10 km od siedziby Zamawiającego: Piekary Śląskie, ul. Bytomska 62 – 0 pkt.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left="454"/>
        <w:rPr>
          <w:color w:val="000000"/>
        </w:rPr>
      </w:pPr>
      <w:r>
        <w:rPr>
          <w:color w:val="000000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left="0"/>
        <w:rPr>
          <w:color w:val="000000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VIII. </w:t>
        <w:tab/>
        <w:t>DANE UZUPEŁNIAJĄCE:</w:t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1. Sposób przyjmowania zgłoszeń: ……………………………………………………………..</w:t>
      </w:r>
    </w:p>
    <w:p>
      <w:pPr>
        <w:pStyle w:val="Normal"/>
        <w:spacing w:lineRule="auto" w:line="276"/>
        <w:rPr>
          <w:color w:val="000000"/>
        </w:rPr>
      </w:pPr>
      <w:r>
        <w:rPr>
          <w:rFonts w:cs="Calibri" w:ascii="Calibri" w:hAnsi="Calibri"/>
          <w:color w:val="000000"/>
        </w:rPr>
        <w:t>2. Przewidywany czas oczekiwania:</w:t>
      </w:r>
    </w:p>
    <w:p>
      <w:pPr>
        <w:pStyle w:val="Normal"/>
        <w:tabs>
          <w:tab w:val="clear" w:pos="720"/>
          <w:tab w:val="left" w:pos="573" w:leader="none"/>
        </w:tabs>
        <w:spacing w:lineRule="auto" w:line="276"/>
        <w:ind w:left="283"/>
        <w:rPr>
          <w:color w:val="000000"/>
        </w:rPr>
      </w:pPr>
      <w:r>
        <w:rPr>
          <w:rFonts w:cs="Calibri" w:ascii="Calibri" w:hAnsi="Calibri"/>
          <w:color w:val="000000"/>
        </w:rPr>
        <w:t>-</w:t>
        <w:tab/>
        <w:t>w trybie normalnym:</w:t>
        <w:tab/>
        <w:t>..……………………………….</w:t>
      </w:r>
    </w:p>
    <w:p>
      <w:pPr>
        <w:pStyle w:val="Normal"/>
        <w:tabs>
          <w:tab w:val="clear" w:pos="720"/>
          <w:tab w:val="left" w:pos="573" w:leader="none"/>
        </w:tabs>
        <w:spacing w:lineRule="auto" w:line="276"/>
        <w:ind w:left="283"/>
        <w:rPr>
          <w:color w:val="000000"/>
        </w:rPr>
      </w:pPr>
      <w:r>
        <w:rPr>
          <w:rFonts w:cs="Calibri" w:ascii="Calibri" w:hAnsi="Calibri"/>
          <w:color w:val="000000"/>
        </w:rPr>
        <w:t>-</w:t>
        <w:tab/>
        <w:t xml:space="preserve">w trybie CITO: </w:t>
        <w:tab/>
        <w:tab/>
        <w:t>…………………………………</w:t>
      </w:r>
    </w:p>
    <w:p>
      <w:pPr>
        <w:pStyle w:val="Normal"/>
        <w:spacing w:lineRule="auto" w:line="276"/>
        <w:ind w:hanging="284" w:left="284"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  <w:r>
        <w:br w:type="page"/>
      </w:r>
    </w:p>
    <w:p>
      <w:pPr>
        <w:pStyle w:val="Normal"/>
        <w:spacing w:lineRule="auto" w:line="276" w:before="0" w:after="113"/>
        <w:ind w:hanging="284" w:left="284"/>
        <w:rPr>
          <w:color w:val="000000"/>
        </w:rPr>
      </w:pPr>
      <w:r>
        <w:rPr>
          <w:rFonts w:cs="Calibri" w:ascii="Calibri" w:hAnsi="Calibri"/>
          <w:color w:val="000000"/>
        </w:rPr>
        <w:t xml:space="preserve">3. </w:t>
      </w:r>
      <w:r>
        <w:rPr>
          <w:rFonts w:cs="Arial" w:ascii="Calibri" w:hAnsi="Calibri" w:asciiTheme="minorHAnsi" w:hAnsiTheme="minorHAnsi"/>
          <w:color w:val="000000"/>
        </w:rPr>
        <w:t>Osoby odpowiedzialne za realizację zamówienia oraz nr telefonu kontaktowego:</w:t>
      </w:r>
    </w:p>
    <w:p>
      <w:pPr>
        <w:pStyle w:val="Normal"/>
        <w:tabs>
          <w:tab w:val="clear" w:pos="720"/>
          <w:tab w:val="left" w:pos="232" w:leader="none"/>
        </w:tabs>
        <w:spacing w:lineRule="auto" w:line="276"/>
        <w:rPr>
          <w:color w:val="000000"/>
        </w:rPr>
      </w:pPr>
      <w:r>
        <w:rPr>
          <w:rFonts w:cs="Arial" w:ascii="Calibri" w:hAnsi="Calibri"/>
          <w:color w:val="000000"/>
        </w:rPr>
        <w:tab/>
        <w:t>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232" w:leader="none"/>
        </w:tabs>
        <w:spacing w:lineRule="auto" w:line="276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 w:before="0" w:after="0"/>
        <w:contextualSpacing/>
        <w:textAlignment w:val="baseline"/>
        <w:rPr>
          <w:rFonts w:ascii="Calibri" w:hAnsi="Calibri" w:cs="Arial" w:asciiTheme="minorHAnsi" w:hAnsiTheme="minorHAnsi"/>
          <w:b/>
          <w:bCs/>
          <w:color w:val="000000"/>
        </w:rPr>
      </w:pPr>
      <w:r>
        <w:rPr>
          <w:rFonts w:cs="Arial" w:ascii="Calibri" w:hAnsi="Calibri"/>
          <w:b/>
          <w:bCs/>
          <w:color w:val="000000"/>
        </w:rPr>
      </w:r>
    </w:p>
    <w:p>
      <w:pPr>
        <w:pStyle w:val="Tekstpodstawowywcity31"/>
        <w:tabs>
          <w:tab w:val="clear" w:pos="720"/>
          <w:tab w:val="left" w:pos="8504" w:leader="dot"/>
        </w:tabs>
        <w:ind w:lef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</w:r>
    </w:p>
    <w:p>
      <w:pPr>
        <w:pStyle w:val="Normal"/>
        <w:spacing w:lineRule="auto" w:line="276"/>
        <w:ind w:left="4535"/>
        <w:jc w:val="center"/>
        <w:rPr>
          <w:color w:val="000000"/>
        </w:rPr>
      </w:pPr>
      <w:r>
        <w:rPr>
          <w:rFonts w:cs="Arial" w:ascii="Calibri" w:hAnsi="Calibri" w:asciiTheme="minorHAnsi" w:hAnsiTheme="minorHAnsi"/>
          <w:color w:val="000000"/>
        </w:rPr>
        <w:t>……………………………………………………</w:t>
      </w:r>
      <w:r>
        <w:rPr>
          <w:rFonts w:cs="Arial" w:ascii="Calibri" w:hAnsi="Calibri" w:asciiTheme="minorHAnsi" w:hAnsiTheme="minorHAnsi"/>
          <w:color w:val="000000"/>
        </w:rPr>
        <w:tab/>
      </w:r>
    </w:p>
    <w:p>
      <w:pPr>
        <w:pStyle w:val="Normal"/>
        <w:spacing w:lineRule="auto" w:line="276"/>
        <w:ind w:left="4309"/>
        <w:jc w:val="center"/>
        <w:rPr>
          <w:color w:val="000000"/>
        </w:rPr>
      </w:pPr>
      <w:r>
        <w:rPr>
          <w:rFonts w:cs="Arial" w:ascii="Calibri" w:hAnsi="Calibri" w:asciiTheme="minorHAnsi" w:hAnsiTheme="minorHAnsi"/>
          <w:color w:val="000000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240"/>
        <w:ind w:left="4309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40"/>
        <w:ind w:left="720"/>
        <w:jc w:val="right"/>
        <w:rPr>
          <w:rFonts w:ascii="Calibri" w:hAnsi="Calibri" w:cs="Arial" w:asciiTheme="minorHAnsi" w:hAnsiTheme="minorHAnsi"/>
          <w:color w:val="000000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ahoma">
    <w:charset w:val="ee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Arial Unicode MS">
    <w:charset w:val="ee"/>
    <w:family w:val="roman"/>
    <w:pitch w:val="variable"/>
  </w:font>
  <w:font w:name="Courier New">
    <w:charset w:val="ee"/>
    <w:family w:val="roman"/>
    <w:pitch w:val="variable"/>
  </w:font>
  <w:font w:name="Cambria">
    <w:charset w:val="ee"/>
    <w:family w:val="roman"/>
    <w:pitch w:val="variable"/>
  </w:font>
  <w:font w:name="6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20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00cb5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paragraph" w:styleId="Heading1">
    <w:name w:val="heading 1"/>
    <w:next w:val="Tekstpodstawowy1"/>
    <w:link w:val="Nagwek1Znak"/>
    <w:qFormat/>
    <w:rsid w:val="00f00cb5"/>
    <w:pPr>
      <w:keepNext w:val="true"/>
      <w:widowControl w:val="false"/>
      <w:numPr>
        <w:ilvl w:val="0"/>
        <w:numId w:val="1"/>
      </w:numPr>
      <w:suppressAutoHyphens w:val="true"/>
      <w:bidi w:val="0"/>
      <w:spacing w:lineRule="auto" w:line="276" w:before="0" w:after="200"/>
      <w:jc w:val="left"/>
      <w:outlineLvl w:val="0"/>
    </w:pPr>
    <w:rPr>
      <w:rFonts w:ascii="Calibri" w:hAnsi="Calibri" w:eastAsia="Arial Unicode MS" w:cs="Times New Roman" w:asciiTheme="minorHAnsi" w:hAnsiTheme="minorHAnsi"/>
      <w:b/>
      <w:color w:val="auto"/>
      <w:kern w:val="2"/>
      <w:sz w:val="32"/>
      <w:szCs w:val="20"/>
      <w:lang w:val="pl-PL" w:eastAsia="ar-SA" w:bidi="ar-SA"/>
    </w:rPr>
  </w:style>
  <w:style w:type="paragraph" w:styleId="Heading2">
    <w:name w:val="heading 2"/>
    <w:next w:val="Tekstpodstawowy1"/>
    <w:link w:val="Nagwek2Znak"/>
    <w:qFormat/>
    <w:rsid w:val="00f00cb5"/>
    <w:pPr>
      <w:keepNext w:val="true"/>
      <w:widowControl w:val="false"/>
      <w:numPr>
        <w:ilvl w:val="1"/>
        <w:numId w:val="1"/>
      </w:numPr>
      <w:suppressAutoHyphens w:val="true"/>
      <w:bidi w:val="0"/>
      <w:spacing w:lineRule="auto" w:line="276" w:before="0" w:after="200"/>
      <w:ind w:hanging="720" w:left="720"/>
      <w:jc w:val="left"/>
      <w:outlineLvl w:val="1"/>
    </w:pPr>
    <w:rPr>
      <w:rFonts w:ascii="Calibri" w:hAnsi="Calibri" w:eastAsia="Arial Unicode MS" w:cs="Times New Roman" w:asciiTheme="minorHAnsi" w:hAnsiTheme="minorHAnsi"/>
      <w:b/>
      <w:color w:val="auto"/>
      <w:kern w:val="2"/>
      <w:sz w:val="28"/>
      <w:szCs w:val="20"/>
      <w:lang w:val="pl-PL" w:eastAsia="ar-SA" w:bidi="ar-SA"/>
    </w:rPr>
  </w:style>
  <w:style w:type="paragraph" w:styleId="Heading3">
    <w:name w:val="heading 3"/>
    <w:next w:val="Tekstpodstawowy1"/>
    <w:link w:val="Nagwek3Znak"/>
    <w:qFormat/>
    <w:rsid w:val="00f00cb5"/>
    <w:pPr>
      <w:keepNext w:val="true"/>
      <w:widowControl w:val="false"/>
      <w:numPr>
        <w:ilvl w:val="2"/>
        <w:numId w:val="1"/>
      </w:numPr>
      <w:suppressAutoHyphens w:val="true"/>
      <w:bidi w:val="0"/>
      <w:spacing w:lineRule="auto" w:line="276" w:before="0" w:after="200"/>
      <w:ind w:hanging="0" w:left="708"/>
      <w:jc w:val="left"/>
      <w:outlineLvl w:val="2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Heading4">
    <w:name w:val="heading 4"/>
    <w:basedOn w:val="Normal"/>
    <w:next w:val="Tekstpodstawowy1"/>
    <w:link w:val="Nagwek4Znak"/>
    <w:qFormat/>
    <w:rsid w:val="00f00cb5"/>
    <w:pPr>
      <w:keepNext w:val="true"/>
      <w:numPr>
        <w:ilvl w:val="3"/>
        <w:numId w:val="1"/>
      </w:numPr>
      <w:spacing w:before="240" w:after="120"/>
      <w:outlineLvl w:val="3"/>
    </w:pPr>
    <w:rPr>
      <w:rFonts w:ascii="Arial" w:hAnsi="Arial" w:eastAsia="MS Mincho"/>
      <w:b/>
      <w:bCs/>
      <w:i/>
      <w:iCs/>
    </w:rPr>
  </w:style>
  <w:style w:type="paragraph" w:styleId="Heading5">
    <w:name w:val="heading 5"/>
    <w:basedOn w:val="Normal"/>
    <w:next w:val="Tekstpodstawowy1"/>
    <w:link w:val="Nagwek5Znak"/>
    <w:qFormat/>
    <w:rsid w:val="00f00cb5"/>
    <w:pPr>
      <w:keepNext w:val="true"/>
      <w:numPr>
        <w:ilvl w:val="4"/>
        <w:numId w:val="1"/>
      </w:numPr>
      <w:spacing w:before="240" w:after="120"/>
      <w:outlineLvl w:val="4"/>
    </w:pPr>
    <w:rPr>
      <w:rFonts w:ascii="Arial" w:hAnsi="Arial" w:eastAsia="MS Mincho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f00cb5"/>
    <w:rPr>
      <w:rFonts w:ascii="Calibri" w:hAnsi="Calibri" w:eastAsia="Arial Unicode MS" w:cs="Times New Roman"/>
      <w:b/>
      <w:kern w:val="2"/>
      <w:sz w:val="32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f00cb5"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f00cb5"/>
    <w:rPr>
      <w:rFonts w:ascii="Calibri" w:hAnsi="Calibri" w:eastAsia="Arial Unicode MS" w:cs="Times New Roman"/>
      <w:kern w:val="2"/>
      <w:szCs w:val="20"/>
      <w:lang w:eastAsia="ar-SA"/>
    </w:rPr>
  </w:style>
  <w:style w:type="character" w:styleId="Nagwek4Znak" w:customStyle="1">
    <w:name w:val="Nagłówek 4 Znak"/>
    <w:basedOn w:val="DefaultParagraphFont"/>
    <w:qFormat/>
    <w:rsid w:val="00f00cb5"/>
    <w:rPr>
      <w:rFonts w:ascii="Arial" w:hAnsi="Arial" w:eastAsia="MS Mincho" w:cs="Times New Roman"/>
      <w:b/>
      <w:bCs/>
      <w:i/>
      <w:iCs/>
      <w:kern w:val="2"/>
      <w:sz w:val="24"/>
      <w:szCs w:val="24"/>
      <w:lang w:eastAsia="ar-SA"/>
    </w:rPr>
  </w:style>
  <w:style w:type="character" w:styleId="Nagwek5Znak" w:customStyle="1">
    <w:name w:val="Nagłówek 5 Znak"/>
    <w:basedOn w:val="DefaultParagraphFont"/>
    <w:qFormat/>
    <w:rsid w:val="00f00cb5"/>
    <w:rPr>
      <w:rFonts w:ascii="Arial" w:hAnsi="Arial" w:eastAsia="MS Mincho" w:cs="Times New Roman"/>
      <w:b/>
      <w:bCs/>
      <w:kern w:val="2"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semiHidden/>
    <w:qFormat/>
    <w:rsid w:val="00f00cb5"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00cb5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DeltaViewInsertion" w:customStyle="1">
    <w:name w:val="DeltaView Insertion"/>
    <w:qFormat/>
    <w:rPr>
      <w:b/>
      <w:i/>
      <w:spacing w:val="0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Znakinumeracji" w:customStyle="1">
    <w:name w:val="Znaki numeracji"/>
    <w:qFormat/>
    <w:rPr/>
  </w:style>
  <w:style w:type="character" w:styleId="WW8Num18z0" w:customStyle="1">
    <w:name w:val="WW8Num18z0"/>
    <w:qFormat/>
    <w:rPr>
      <w:rFonts w:ascii="Symbol" w:hAnsi="Symbol" w:cs="OpenSymbol;Arial Unicode MS"/>
      <w:color w:val="000000"/>
      <w:sz w:val="24"/>
      <w:szCs w:val="24"/>
    </w:rPr>
  </w:style>
  <w:style w:type="character" w:styleId="WW8Num20z0" w:customStyle="1">
    <w:name w:val="WW8Num20z0"/>
    <w:qFormat/>
    <w:rPr>
      <w:rFonts w:ascii="Symbol" w:hAnsi="Symbol" w:cs="OpenSymbol;Arial Unicode MS"/>
      <w:color w:val="000000"/>
      <w:sz w:val="24"/>
      <w:szCs w:val="24"/>
    </w:rPr>
  </w:style>
  <w:style w:type="character" w:styleId="WW8Num17z0" w:customStyle="1">
    <w:name w:val="WW8Num17z0"/>
    <w:qFormat/>
    <w:rPr>
      <w:rFonts w:ascii="Symbol" w:hAnsi="Symbol" w:cs="OpenSymbol;Arial Unicode MS"/>
      <w:color w:val="000000"/>
      <w:sz w:val="24"/>
      <w:szCs w:val="24"/>
    </w:rPr>
  </w:style>
  <w:style w:type="character" w:styleId="WW8Num14z0" w:customStyle="1">
    <w:name w:val="WW8Num14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21z0" w:customStyle="1">
    <w:name w:val="WW8Num21z0"/>
    <w:qFormat/>
    <w:rPr>
      <w:rFonts w:ascii="Symbol" w:hAnsi="Symbol" w:cs="OpenSymbol"/>
      <w:sz w:val="24"/>
      <w:szCs w:val="24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kstpodstawowy1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Tekstpodstawowy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kstpodstawowy1" w:customStyle="1">
    <w:name w:val="Tekst podstawowy1"/>
    <w:basedOn w:val="Normal"/>
    <w:qFormat/>
    <w:rsid w:val="00f00cb5"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  <w:lang w:eastAsia="pl-PL"/>
    </w:rPr>
  </w:style>
  <w:style w:type="paragraph" w:styleId="Tekstpodstawowywcity31" w:customStyle="1">
    <w:name w:val="Tekst podstawowy wcięty 31"/>
    <w:qFormat/>
    <w:rsid w:val="00f00cb5"/>
    <w:pPr>
      <w:widowControl w:val="false"/>
      <w:suppressAutoHyphens w:val="true"/>
      <w:bidi w:val="0"/>
      <w:spacing w:lineRule="auto" w:line="276" w:before="0" w:after="200"/>
      <w:ind w:left="708"/>
      <w:jc w:val="left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NormalWeb">
    <w:name w:val="Normal (Web)"/>
    <w:basedOn w:val="Normal"/>
    <w:uiPriority w:val="99"/>
    <w:qFormat/>
    <w:rsid w:val="00f00cb5"/>
    <w:pPr>
      <w:spacing w:before="280" w:after="280"/>
    </w:pPr>
    <w:rPr>
      <w:rFonts w:ascii="Arial Unicode MS" w:hAnsi="Arial Unicode MS" w:eastAsia="Arial Unicode MS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</w:pPr>
    <w:rPr>
      <w:rFonts w:ascii="Calibri" w:hAnsi="Calibri" w:cs="Calibri"/>
      <w:sz w:val="22"/>
      <w:szCs w:val="22"/>
    </w:rPr>
  </w:style>
  <w:style w:type="paragraph" w:styleId="Akapitzlist1" w:customStyle="1">
    <w:name w:val="Akapit z listą1"/>
    <w:basedOn w:val="Normal"/>
    <w:qFormat/>
    <w:rsid w:val="00f00cb5"/>
    <w:pPr>
      <w:spacing w:lineRule="auto" w:line="276" w:before="0" w:after="200"/>
      <w:ind w:left="720"/>
    </w:pPr>
    <w:rPr>
      <w:rFonts w:ascii="Calibri" w:hAnsi="Calibri" w:eastAsia="Calibri" w:cs="Calibri"/>
      <w:sz w:val="22"/>
      <w:szCs w:val="22"/>
    </w:rPr>
  </w:style>
  <w:style w:type="paragraph" w:styleId="Style11" w:customStyle="1">
    <w:name w:val="Style1"/>
    <w:qFormat/>
    <w:rsid w:val="00f00cb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Zawartotabeli" w:customStyle="1">
    <w:name w:val="Zawartość tabeli"/>
    <w:basedOn w:val="Normal"/>
    <w:qFormat/>
    <w:rsid w:val="00f00cb5"/>
    <w:pPr>
      <w:suppressLineNumbers/>
    </w:pPr>
    <w:rPr/>
  </w:style>
  <w:style w:type="paragraph" w:styleId="Standard" w:customStyle="1">
    <w:name w:val="Standard"/>
    <w:qFormat/>
    <w:rsid w:val="00f00cb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Tekstwstpniesformatowany" w:customStyle="1">
    <w:name w:val="Tekst wstępnie sformatowany"/>
    <w:basedOn w:val="Standard"/>
    <w:qFormat/>
    <w:rsid w:val="00f00cb5"/>
    <w:pPr/>
    <w:rPr>
      <w:rFonts w:ascii="Courier New" w:hAnsi="Courier New" w:eastAsia="NSimSun" w:cs="Courier New"/>
      <w:sz w:val="20"/>
      <w:szCs w:val="20"/>
      <w:lang w:val="pl-PL" w:eastAsia="zh-CN" w:bidi="hi-IN"/>
    </w:rPr>
  </w:style>
  <w:style w:type="paragraph" w:styleId="Domylnie" w:customStyle="1">
    <w:name w:val="Domyślnie"/>
    <w:qFormat/>
    <w:rsid w:val="00f00cb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Lucida Sans Unicode" w:cs="Calibri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basedOn w:val="Normal"/>
    <w:qFormat/>
    <w:rsid w:val="00f00cb5"/>
    <w:pPr>
      <w:suppressAutoHyphens w:val="false"/>
      <w:spacing w:lineRule="auto" w:line="240" w:beforeAutospacing="1" w:afterAutospacing="1"/>
    </w:pPr>
    <w:rPr>
      <w:kern w:val="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00cb5"/>
    <w:pPr>
      <w:spacing w:lineRule="auto" w:line="24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pacing w:lineRule="auto" w:line="240"/>
      <w:ind w:hanging="720" w:left="720"/>
      <w:jc w:val="both"/>
    </w:pPr>
    <w:rPr>
      <w:rFonts w:eastAsia="Calibri"/>
      <w:kern w:val="0"/>
      <w:sz w:val="20"/>
      <w:szCs w:val="20"/>
      <w:lang w:eastAsia="zh-CN"/>
    </w:rPr>
  </w:style>
  <w:style w:type="paragraph" w:styleId="BodyTextIndent">
    <w:name w:val="Body Text Indent"/>
    <w:basedOn w:val="Normal"/>
    <w:pPr>
      <w:spacing w:before="0" w:after="120"/>
      <w:ind w:left="283"/>
    </w:pPr>
    <w:rPr>
      <w:lang w:eastAsia="zh-CN"/>
    </w:rPr>
  </w:style>
  <w:style w:type="paragraph" w:styleId="Normalny2" w:customStyle="1">
    <w:name w:val="Normalny2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Normalny3" w:customStyle="1">
    <w:name w:val="Normalny3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annotationsubject">
    <w:name w:val="annotation subject"/>
    <w:basedOn w:val="Normal"/>
    <w:next w:val="Normal"/>
    <w:qFormat/>
    <w:pPr/>
    <w:rPr>
      <w:b/>
      <w:bCs/>
      <w:sz w:val="20"/>
      <w:szCs w:val="20"/>
    </w:rPr>
  </w:style>
  <w:style w:type="paragraph" w:styleId="Textbody" w:customStyle="1">
    <w:name w:val="Text body"/>
    <w:basedOn w:val="Normal"/>
    <w:qFormat/>
    <w:pPr>
      <w:widowControl w:val="false"/>
      <w:spacing w:lineRule="auto" w:line="240" w:before="0" w:after="120"/>
      <w:textAlignment w:val="baseline"/>
    </w:pPr>
    <w:rPr>
      <w:rFonts w:eastAsia="Andale Sans UI" w:cs="Tahoma"/>
      <w:lang w:val="de-DE" w:eastAsia="ja-JP" w:bidi="fa-IR"/>
    </w:rPr>
  </w:style>
  <w:style w:type="paragraph" w:styleId="Normalny1" w:customStyle="1">
    <w:name w:val="Normalny1"/>
    <w:basedOn w:val="Normal"/>
    <w:qFormat/>
    <w:pPr>
      <w:widowControl w:val="false"/>
    </w:pPr>
    <w:rPr>
      <w:color w:val="000000"/>
      <w:lang w:eastAsia="zh-CN" w:bidi="hi-IN"/>
    </w:rPr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PlainText">
    <w:name w:val="Plain Text"/>
    <w:basedOn w:val="Normal"/>
    <w:qFormat/>
    <w:pPr>
      <w:suppressAutoHyphens w:val="false"/>
      <w:spacing w:lineRule="auto" w:line="240"/>
    </w:pPr>
    <w:rPr>
      <w:rFonts w:ascii="Courier New" w:hAnsi="Courier New"/>
      <w:kern w:val="0"/>
      <w:sz w:val="20"/>
      <w:szCs w:val="20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CommentText">
    <w:name w:val="annotation text"/>
    <w:basedOn w:val="Normal"/>
    <w:link w:val="TekstkomentarzaZnak"/>
    <w:uiPriority w:val="99"/>
    <w:semiHidden/>
    <w:unhideWhenUsed/>
    <w:pPr>
      <w:spacing w:lineRule="auto" w:line="240"/>
    </w:pPr>
    <w:rPr>
      <w:sz w:val="20"/>
      <w:szCs w:val="20"/>
    </w:rPr>
  </w:style>
  <w:style w:type="numbering" w:styleId="Bezlistyuser" w:default="1">
    <w:name w:val="Bez listy (user)"/>
    <w:uiPriority w:val="99"/>
    <w:semiHidden/>
    <w:unhideWhenUsed/>
    <w:qFormat/>
  </w:style>
  <w:style w:type="numbering" w:styleId="WW8Num19" w:customStyle="1">
    <w:name w:val="WW8Num19"/>
    <w:qFormat/>
  </w:style>
  <w:style w:type="numbering" w:styleId="WW8Num18" w:customStyle="1">
    <w:name w:val="WW8Num18"/>
    <w:qFormat/>
  </w:style>
  <w:style w:type="numbering" w:styleId="WW8Num20" w:customStyle="1">
    <w:name w:val="WW8Num20"/>
    <w:qFormat/>
  </w:style>
  <w:style w:type="numbering" w:styleId="WW8Num17" w:customStyle="1">
    <w:name w:val="WW8Num17"/>
    <w:qFormat/>
  </w:style>
  <w:style w:type="numbering" w:styleId="WW8Num14" w:customStyle="1">
    <w:name w:val="WW8Num14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Application>LibreOffice/26.2.5.2$Windows_X86_64 LibreOffice_project/cd7284b4cbbfeb507e630c1aac019f4157393acb</Application>
  <AppVersion>15.0000</AppVersion>
  <Pages>6</Pages>
  <Words>789</Words>
  <Characters>5217</Characters>
  <CharactersWithSpaces>5928</CharactersWithSpaces>
  <Paragraphs>141</Paragraphs>
  <Company>S.P.W.Sz.Ch.U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2026-09-09T11:23:00Z</dcterms:created>
  <dc:creator>S.P.W.Sz.Ch.U</dc:creator>
  <dc:description/>
  <dc:language>pl-PL</dc:language>
  <cp:lastModifiedBy/>
  <cp:lastPrinted>2026-09-23T13:09:03Z</cp:lastPrinted>
  <dcterms:modified xsi:type="dcterms:W3CDTF">2026-09-24T11:35:03Z</dcterms:modified>
  <cp:revision>142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